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EBA2" w14:textId="27711298" w:rsidR="006F71F4" w:rsidRPr="00F87D4F" w:rsidRDefault="001333E8" w:rsidP="001333E8">
      <w:pPr>
        <w:jc w:val="center"/>
        <w:rPr>
          <w:rFonts w:ascii="Verdana" w:hAnsi="Verdana"/>
          <w:b/>
          <w:sz w:val="22"/>
          <w:szCs w:val="22"/>
          <w:lang w:val="nl-NL"/>
        </w:rPr>
      </w:pPr>
      <w:r w:rsidRPr="00F87D4F">
        <w:rPr>
          <w:rFonts w:ascii="Verdana" w:hAnsi="Verdana"/>
          <w:b/>
          <w:sz w:val="22"/>
          <w:szCs w:val="22"/>
          <w:lang w:val="nl-NL"/>
        </w:rPr>
        <w:t>Wijn</w:t>
      </w:r>
      <w:r w:rsidR="00B83A50" w:rsidRPr="00F87D4F">
        <w:rPr>
          <w:rFonts w:ascii="Verdana" w:hAnsi="Verdana"/>
          <w:b/>
          <w:sz w:val="22"/>
          <w:szCs w:val="22"/>
          <w:lang w:val="nl-NL"/>
        </w:rPr>
        <w:t xml:space="preserve"> </w:t>
      </w:r>
      <w:r w:rsidR="000F1475">
        <w:rPr>
          <w:rFonts w:ascii="Verdana" w:hAnsi="Verdana"/>
          <w:b/>
          <w:sz w:val="22"/>
          <w:szCs w:val="22"/>
          <w:lang w:val="nl-NL"/>
        </w:rPr>
        <w:t>december</w:t>
      </w:r>
      <w:r w:rsidR="00A012F5">
        <w:rPr>
          <w:rFonts w:ascii="Verdana" w:hAnsi="Verdana"/>
          <w:b/>
          <w:sz w:val="22"/>
          <w:szCs w:val="22"/>
          <w:lang w:val="nl-NL"/>
        </w:rPr>
        <w:t xml:space="preserve"> </w:t>
      </w:r>
      <w:r w:rsidR="00BD698D">
        <w:rPr>
          <w:rFonts w:ascii="Verdana" w:hAnsi="Verdana"/>
          <w:b/>
          <w:sz w:val="22"/>
          <w:szCs w:val="22"/>
          <w:lang w:val="nl-NL"/>
        </w:rPr>
        <w:t>202</w:t>
      </w:r>
      <w:r w:rsidR="00366354">
        <w:rPr>
          <w:rFonts w:ascii="Verdana" w:hAnsi="Verdana"/>
          <w:b/>
          <w:sz w:val="22"/>
          <w:szCs w:val="22"/>
          <w:lang w:val="nl-NL"/>
        </w:rPr>
        <w:t>5</w:t>
      </w:r>
    </w:p>
    <w:p w14:paraId="77CA651F" w14:textId="5C07EE0F" w:rsidR="00B760FB" w:rsidRPr="004F1E2A" w:rsidRDefault="00B760FB" w:rsidP="00F47AAB">
      <w:pPr>
        <w:rPr>
          <w:rFonts w:ascii="Verdana" w:hAnsi="Verdana" w:cs="Arial"/>
          <w:sz w:val="22"/>
          <w:szCs w:val="22"/>
          <w:lang w:val="nl-NL"/>
        </w:rPr>
      </w:pPr>
    </w:p>
    <w:p w14:paraId="2C57748E" w14:textId="12593DAD" w:rsidR="00C50F95" w:rsidRPr="00BD698D" w:rsidRDefault="000F1475" w:rsidP="00321E96">
      <w:pPr>
        <w:jc w:val="center"/>
        <w:rPr>
          <w:rFonts w:ascii="Verdana" w:hAnsi="Verdana" w:cs="Arial"/>
          <w:b/>
          <w:bCs/>
          <w:sz w:val="22"/>
          <w:szCs w:val="22"/>
          <w:lang w:val="nl-NL"/>
        </w:rPr>
      </w:pPr>
      <w:r>
        <w:rPr>
          <w:rFonts w:ascii="Verdana" w:hAnsi="Verdana" w:cs="Arial"/>
          <w:b/>
          <w:bCs/>
          <w:sz w:val="22"/>
          <w:szCs w:val="22"/>
          <w:lang w:val="nl-NL"/>
        </w:rPr>
        <w:t xml:space="preserve">Voor de wijnen bij het kerstmenu hebben we gekozen voor wijnen die </w:t>
      </w:r>
      <w:proofErr w:type="spellStart"/>
      <w:r>
        <w:rPr>
          <w:rFonts w:ascii="Verdana" w:hAnsi="Verdana" w:cs="Arial"/>
          <w:b/>
          <w:bCs/>
          <w:sz w:val="22"/>
          <w:szCs w:val="22"/>
          <w:lang w:val="nl-NL"/>
        </w:rPr>
        <w:t>speciek</w:t>
      </w:r>
      <w:proofErr w:type="spellEnd"/>
      <w:r>
        <w:rPr>
          <w:rFonts w:ascii="Verdana" w:hAnsi="Verdana" w:cs="Arial"/>
          <w:b/>
          <w:bCs/>
          <w:sz w:val="22"/>
          <w:szCs w:val="22"/>
          <w:lang w:val="nl-NL"/>
        </w:rPr>
        <w:t xml:space="preserve"> passen bij de smaak en complexiteit van de </w:t>
      </w:r>
      <w:proofErr w:type="spellStart"/>
      <w:r>
        <w:rPr>
          <w:rFonts w:ascii="Verdana" w:hAnsi="Verdana" w:cs="Arial"/>
          <w:b/>
          <w:bCs/>
          <w:sz w:val="22"/>
          <w:szCs w:val="22"/>
          <w:lang w:val="nl-NL"/>
        </w:rPr>
        <w:t>ggerechten</w:t>
      </w:r>
      <w:proofErr w:type="spellEnd"/>
      <w:r w:rsidR="00A012F5">
        <w:rPr>
          <w:rFonts w:ascii="Verdana" w:hAnsi="Verdana" w:cs="Arial"/>
          <w:b/>
          <w:bCs/>
          <w:sz w:val="22"/>
          <w:szCs w:val="22"/>
          <w:lang w:val="nl-NL"/>
        </w:rPr>
        <w:t xml:space="preserve">. </w:t>
      </w:r>
      <w:r w:rsidR="00087735" w:rsidRPr="00BD698D">
        <w:rPr>
          <w:rFonts w:ascii="Verdana" w:hAnsi="Verdana" w:cs="Arial"/>
          <w:b/>
          <w:bCs/>
          <w:sz w:val="22"/>
          <w:szCs w:val="22"/>
          <w:lang w:val="nl-NL"/>
        </w:rPr>
        <w:t>Proef</w:t>
      </w:r>
      <w:r w:rsidR="00321E96" w:rsidRPr="00BD698D">
        <w:rPr>
          <w:rFonts w:ascii="Verdana" w:hAnsi="Verdana" w:cs="Arial"/>
          <w:b/>
          <w:bCs/>
          <w:sz w:val="22"/>
          <w:szCs w:val="22"/>
          <w:lang w:val="nl-NL"/>
        </w:rPr>
        <w:t xml:space="preserve"> en geniet!</w:t>
      </w:r>
    </w:p>
    <w:p w14:paraId="0DD0B1CE" w14:textId="77777777" w:rsidR="00B83A50" w:rsidRPr="00BD698D" w:rsidRDefault="00B83A50" w:rsidP="006F71F4">
      <w:pPr>
        <w:rPr>
          <w:rFonts w:ascii="Verdana" w:hAnsi="Verdana" w:cs="Arial"/>
          <w:b/>
          <w:bCs/>
          <w:sz w:val="22"/>
          <w:szCs w:val="22"/>
          <w:lang w:val="nl-N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938"/>
      </w:tblGrid>
      <w:tr w:rsidR="000E71F6" w:rsidRPr="00B753A1" w14:paraId="57DE967A" w14:textId="77777777" w:rsidTr="00FE719D">
        <w:trPr>
          <w:trHeight w:val="262"/>
        </w:trPr>
        <w:tc>
          <w:tcPr>
            <w:tcW w:w="2547" w:type="dxa"/>
            <w:shd w:val="clear" w:color="auto" w:fill="FFCC99"/>
          </w:tcPr>
          <w:p w14:paraId="38C9DCA7" w14:textId="45FB5FDB" w:rsidR="000E71F6" w:rsidRPr="002579BD" w:rsidRDefault="00237A62" w:rsidP="000E71F6">
            <w:pPr>
              <w:rPr>
                <w:rFonts w:ascii="Verdana" w:hAnsi="Verdana" w:cs="Arial"/>
                <w:b/>
                <w:sz w:val="22"/>
                <w:szCs w:val="22"/>
                <w:lang w:val="nl-NL"/>
              </w:rPr>
            </w:pPr>
            <w:r>
              <w:rPr>
                <w:rFonts w:ascii="Verdana" w:hAnsi="Verdana" w:cs="Arial"/>
                <w:b/>
                <w:sz w:val="22"/>
                <w:szCs w:val="22"/>
                <w:lang w:val="nl-NL"/>
              </w:rPr>
              <w:t>Witte</w:t>
            </w:r>
            <w:r w:rsidR="001767A4">
              <w:rPr>
                <w:rFonts w:ascii="Verdana" w:hAnsi="Verdana" w:cs="Arial"/>
                <w:b/>
                <w:sz w:val="22"/>
                <w:szCs w:val="22"/>
                <w:lang w:val="nl-NL"/>
              </w:rPr>
              <w:t xml:space="preserve"> wijn</w:t>
            </w:r>
          </w:p>
        </w:tc>
        <w:tc>
          <w:tcPr>
            <w:tcW w:w="7938" w:type="dxa"/>
            <w:shd w:val="clear" w:color="auto" w:fill="FFCC99"/>
          </w:tcPr>
          <w:p w14:paraId="3322C4A4" w14:textId="0D7A09CF" w:rsidR="000E71F6" w:rsidRPr="006F110E" w:rsidRDefault="00FB4BB4" w:rsidP="00FB4BB4">
            <w:pPr>
              <w:rPr>
                <w:rFonts w:ascii="Verdana" w:hAnsi="Verdana" w:cs="Arial"/>
                <w:b/>
                <w:bCs/>
                <w:sz w:val="22"/>
                <w:szCs w:val="22"/>
                <w:lang w:val="en-GB"/>
              </w:rPr>
            </w:pPr>
            <w:r w:rsidRPr="00FB4BB4">
              <w:rPr>
                <w:rFonts w:ascii="Verdana" w:hAnsi="Verdana" w:cs="Arial"/>
                <w:b/>
                <w:bCs/>
                <w:sz w:val="22"/>
                <w:szCs w:val="22"/>
                <w:lang w:val="en-NL"/>
              </w:rPr>
              <w:t xml:space="preserve">Domaine de </w:t>
            </w:r>
            <w:proofErr w:type="spellStart"/>
            <w:r w:rsidRPr="00FB4BB4">
              <w:rPr>
                <w:rFonts w:ascii="Verdana" w:hAnsi="Verdana" w:cs="Arial"/>
                <w:b/>
                <w:bCs/>
                <w:sz w:val="22"/>
                <w:szCs w:val="22"/>
                <w:lang w:val="en-NL"/>
              </w:rPr>
              <w:t>Grangeneuve</w:t>
            </w:r>
            <w:proofErr w:type="spellEnd"/>
            <w:r w:rsidRPr="00FB4BB4">
              <w:rPr>
                <w:rFonts w:ascii="Verdana" w:hAnsi="Verdana" w:cs="Arial"/>
                <w:b/>
                <w:bCs/>
                <w:sz w:val="22"/>
                <w:szCs w:val="22"/>
                <w:lang w:val="en-NL"/>
              </w:rPr>
              <w:t xml:space="preserve"> Viognier ‘V”, Rhone  </w:t>
            </w:r>
          </w:p>
        </w:tc>
      </w:tr>
      <w:tr w:rsidR="006F71F4" w:rsidRPr="00F36646" w14:paraId="294D3D16" w14:textId="77777777" w:rsidTr="00FE719D">
        <w:trPr>
          <w:trHeight w:val="247"/>
        </w:trPr>
        <w:tc>
          <w:tcPr>
            <w:tcW w:w="2547" w:type="dxa"/>
          </w:tcPr>
          <w:p w14:paraId="113FAA6D" w14:textId="77777777" w:rsidR="006F71F4" w:rsidRPr="002579BD" w:rsidRDefault="006F71F4" w:rsidP="00F63FA6">
            <w:pPr>
              <w:rPr>
                <w:rFonts w:ascii="Verdana" w:hAnsi="Verdana" w:cs="Arial"/>
                <w:sz w:val="22"/>
                <w:szCs w:val="22"/>
                <w:lang w:val="nl-NL"/>
              </w:rPr>
            </w:pPr>
            <w:r w:rsidRPr="002579BD">
              <w:rPr>
                <w:rFonts w:ascii="Verdana" w:hAnsi="Verdana" w:cs="Arial"/>
                <w:sz w:val="22"/>
                <w:szCs w:val="22"/>
                <w:lang w:val="nl-NL"/>
              </w:rPr>
              <w:t>Land van herkomst:</w:t>
            </w:r>
          </w:p>
        </w:tc>
        <w:tc>
          <w:tcPr>
            <w:tcW w:w="7938" w:type="dxa"/>
          </w:tcPr>
          <w:p w14:paraId="5279E4D9" w14:textId="6CCCF4C0" w:rsidR="006F71F4" w:rsidRPr="002579BD" w:rsidRDefault="00FB4BB4" w:rsidP="00F63FA6">
            <w:pPr>
              <w:rPr>
                <w:rFonts w:ascii="Verdana" w:hAnsi="Verdana" w:cs="Arial"/>
                <w:sz w:val="22"/>
                <w:szCs w:val="22"/>
                <w:lang w:val="nl-NL"/>
              </w:rPr>
            </w:pPr>
            <w:r>
              <w:rPr>
                <w:rFonts w:ascii="Verdana" w:hAnsi="Verdana" w:cs="Arial"/>
                <w:sz w:val="22"/>
                <w:szCs w:val="22"/>
                <w:lang w:val="nl-NL"/>
              </w:rPr>
              <w:t>Frankrijk</w:t>
            </w:r>
          </w:p>
        </w:tc>
      </w:tr>
      <w:tr w:rsidR="00045465" w:rsidRPr="00F36646" w14:paraId="12792526" w14:textId="77777777" w:rsidTr="00FE719D">
        <w:trPr>
          <w:trHeight w:val="262"/>
        </w:trPr>
        <w:tc>
          <w:tcPr>
            <w:tcW w:w="2547" w:type="dxa"/>
          </w:tcPr>
          <w:p w14:paraId="132D502F"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Regio:</w:t>
            </w:r>
          </w:p>
        </w:tc>
        <w:tc>
          <w:tcPr>
            <w:tcW w:w="7938" w:type="dxa"/>
          </w:tcPr>
          <w:p w14:paraId="4C69D0B9" w14:textId="5B55547B" w:rsidR="00045465" w:rsidRPr="006F110E" w:rsidRDefault="00FB4BB4" w:rsidP="00045465">
            <w:pPr>
              <w:rPr>
                <w:rFonts w:ascii="Verdana" w:hAnsi="Verdana" w:cs="Arial"/>
                <w:sz w:val="22"/>
                <w:szCs w:val="22"/>
                <w:lang w:val="nl-NL"/>
              </w:rPr>
            </w:pPr>
            <w:r w:rsidRPr="00FB4BB4">
              <w:rPr>
                <w:rFonts w:ascii="Verdana" w:hAnsi="Verdana" w:cs="Arial"/>
                <w:b/>
                <w:bCs/>
                <w:sz w:val="22"/>
                <w:szCs w:val="22"/>
                <w:lang w:val="en-NL"/>
              </w:rPr>
              <w:t>Rhone </w:t>
            </w:r>
          </w:p>
        </w:tc>
      </w:tr>
      <w:tr w:rsidR="00045465" w:rsidRPr="00F36646" w14:paraId="25291084" w14:textId="77777777" w:rsidTr="00FE719D">
        <w:trPr>
          <w:trHeight w:val="247"/>
        </w:trPr>
        <w:tc>
          <w:tcPr>
            <w:tcW w:w="2547" w:type="dxa"/>
          </w:tcPr>
          <w:p w14:paraId="4C92D169" w14:textId="6157E645" w:rsidR="00045465" w:rsidRPr="002579BD" w:rsidRDefault="00045465" w:rsidP="00045465">
            <w:pPr>
              <w:rPr>
                <w:rFonts w:ascii="Verdana" w:hAnsi="Verdana" w:cs="Arial"/>
                <w:sz w:val="22"/>
                <w:szCs w:val="22"/>
                <w:lang w:val="nl-NL"/>
              </w:rPr>
            </w:pPr>
            <w:proofErr w:type="spellStart"/>
            <w:r w:rsidRPr="002579BD">
              <w:rPr>
                <w:rFonts w:ascii="Verdana" w:hAnsi="Verdana" w:cs="Arial"/>
                <w:sz w:val="22"/>
                <w:szCs w:val="22"/>
              </w:rPr>
              <w:t>Domein</w:t>
            </w:r>
            <w:proofErr w:type="spellEnd"/>
            <w:r w:rsidRPr="002579BD">
              <w:rPr>
                <w:rFonts w:ascii="Verdana" w:hAnsi="Verdana" w:cs="Arial"/>
                <w:sz w:val="22"/>
                <w:szCs w:val="22"/>
              </w:rPr>
              <w:t xml:space="preserve"> / Château:</w:t>
            </w:r>
          </w:p>
        </w:tc>
        <w:tc>
          <w:tcPr>
            <w:tcW w:w="7938" w:type="dxa"/>
          </w:tcPr>
          <w:p w14:paraId="3778823C" w14:textId="3CE34422" w:rsidR="00045465" w:rsidRPr="006F110E" w:rsidRDefault="00FB4BB4" w:rsidP="001767A4">
            <w:pPr>
              <w:rPr>
                <w:rFonts w:ascii="Verdana" w:hAnsi="Verdana" w:cs="Arial"/>
                <w:sz w:val="22"/>
                <w:szCs w:val="22"/>
                <w:lang w:val="en-GB"/>
              </w:rPr>
            </w:pPr>
            <w:r w:rsidRPr="00FB4BB4">
              <w:rPr>
                <w:rFonts w:ascii="Verdana" w:hAnsi="Verdana" w:cs="Arial"/>
                <w:b/>
                <w:bCs/>
                <w:sz w:val="22"/>
                <w:szCs w:val="22"/>
                <w:lang w:val="en-NL"/>
              </w:rPr>
              <w:t xml:space="preserve">Domaine de </w:t>
            </w:r>
            <w:proofErr w:type="spellStart"/>
            <w:r w:rsidRPr="00FB4BB4">
              <w:rPr>
                <w:rFonts w:ascii="Verdana" w:hAnsi="Verdana" w:cs="Arial"/>
                <w:b/>
                <w:bCs/>
                <w:sz w:val="22"/>
                <w:szCs w:val="22"/>
                <w:lang w:val="en-NL"/>
              </w:rPr>
              <w:t>Grangeneuve</w:t>
            </w:r>
            <w:proofErr w:type="spellEnd"/>
          </w:p>
        </w:tc>
      </w:tr>
      <w:tr w:rsidR="00045465" w:rsidRPr="00F36646" w14:paraId="21A238BF" w14:textId="77777777" w:rsidTr="00FE719D">
        <w:trPr>
          <w:trHeight w:val="262"/>
        </w:trPr>
        <w:tc>
          <w:tcPr>
            <w:tcW w:w="2547" w:type="dxa"/>
          </w:tcPr>
          <w:p w14:paraId="336B4DD4"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Jaar van productie:</w:t>
            </w:r>
          </w:p>
        </w:tc>
        <w:tc>
          <w:tcPr>
            <w:tcW w:w="7938" w:type="dxa"/>
          </w:tcPr>
          <w:p w14:paraId="3695887F" w14:textId="5BF581A6" w:rsidR="00045465" w:rsidRPr="002579BD" w:rsidRDefault="00045465" w:rsidP="00045465">
            <w:pPr>
              <w:rPr>
                <w:rFonts w:ascii="Verdana" w:hAnsi="Verdana" w:cs="Arial"/>
                <w:sz w:val="22"/>
                <w:szCs w:val="22"/>
                <w:lang w:val="nl-NL"/>
              </w:rPr>
            </w:pPr>
            <w:r>
              <w:rPr>
                <w:rFonts w:ascii="Verdana" w:hAnsi="Verdana" w:cs="Arial"/>
                <w:sz w:val="22"/>
                <w:szCs w:val="22"/>
                <w:lang w:val="nl-NL"/>
              </w:rPr>
              <w:t>20</w:t>
            </w:r>
            <w:r w:rsidR="001F7553">
              <w:rPr>
                <w:rFonts w:ascii="Verdana" w:hAnsi="Verdana" w:cs="Arial"/>
                <w:sz w:val="22"/>
                <w:szCs w:val="22"/>
                <w:lang w:val="nl-NL"/>
              </w:rPr>
              <w:t>2</w:t>
            </w:r>
            <w:r w:rsidR="00FB4BB4">
              <w:rPr>
                <w:rFonts w:ascii="Verdana" w:hAnsi="Verdana" w:cs="Arial"/>
                <w:sz w:val="22"/>
                <w:szCs w:val="22"/>
                <w:lang w:val="nl-NL"/>
              </w:rPr>
              <w:t>3</w:t>
            </w:r>
          </w:p>
        </w:tc>
      </w:tr>
      <w:tr w:rsidR="00045465" w:rsidRPr="009E78D9" w14:paraId="02A1EEDA" w14:textId="77777777" w:rsidTr="00FE719D">
        <w:trPr>
          <w:trHeight w:val="247"/>
        </w:trPr>
        <w:tc>
          <w:tcPr>
            <w:tcW w:w="2547" w:type="dxa"/>
          </w:tcPr>
          <w:p w14:paraId="6767AB3C"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Druivensoort(en):</w:t>
            </w:r>
          </w:p>
        </w:tc>
        <w:tc>
          <w:tcPr>
            <w:tcW w:w="7938" w:type="dxa"/>
          </w:tcPr>
          <w:p w14:paraId="0F211150" w14:textId="266431D8" w:rsidR="00045465" w:rsidRPr="00821C19" w:rsidRDefault="00FB4BB4" w:rsidP="00FB4BB4">
            <w:pPr>
              <w:rPr>
                <w:rFonts w:ascii="Verdana" w:hAnsi="Verdana" w:cs="Arial"/>
                <w:sz w:val="22"/>
                <w:szCs w:val="22"/>
                <w:lang w:val="nl-NL"/>
              </w:rPr>
            </w:pPr>
            <w:r>
              <w:rPr>
                <w:rFonts w:ascii="Verdana" w:hAnsi="Verdana" w:cs="Calibri"/>
                <w:color w:val="222222"/>
                <w:sz w:val="22"/>
                <w:szCs w:val="22"/>
                <w:lang w:val="en-NL" w:eastAsia="nl-NL"/>
              </w:rPr>
              <w:t>G</w:t>
            </w:r>
            <w:r w:rsidRPr="00FB4BB4">
              <w:rPr>
                <w:rFonts w:ascii="Verdana" w:hAnsi="Verdana" w:cs="Calibri"/>
                <w:color w:val="222222"/>
                <w:sz w:val="22"/>
                <w:szCs w:val="22"/>
                <w:lang w:val="en-NL" w:eastAsia="nl-NL"/>
              </w:rPr>
              <w:t xml:space="preserve">renache, </w:t>
            </w:r>
            <w:proofErr w:type="spellStart"/>
            <w:r w:rsidRPr="00FB4BB4">
              <w:rPr>
                <w:rFonts w:ascii="Verdana" w:hAnsi="Verdana" w:cs="Calibri"/>
                <w:color w:val="222222"/>
                <w:sz w:val="22"/>
                <w:szCs w:val="22"/>
                <w:lang w:val="en-NL" w:eastAsia="nl-NL"/>
              </w:rPr>
              <w:t>syrah</w:t>
            </w:r>
            <w:proofErr w:type="spellEnd"/>
            <w:r w:rsidRPr="00FB4BB4">
              <w:rPr>
                <w:rFonts w:ascii="Verdana" w:hAnsi="Verdana" w:cs="Calibri"/>
                <w:color w:val="222222"/>
                <w:sz w:val="22"/>
                <w:szCs w:val="22"/>
                <w:lang w:val="en-NL" w:eastAsia="nl-NL"/>
              </w:rPr>
              <w:t xml:space="preserve"> </w:t>
            </w:r>
            <w:proofErr w:type="spellStart"/>
            <w:r w:rsidRPr="00FB4BB4">
              <w:rPr>
                <w:rFonts w:ascii="Verdana" w:hAnsi="Verdana" w:cs="Calibri"/>
                <w:color w:val="222222"/>
                <w:sz w:val="22"/>
                <w:szCs w:val="22"/>
                <w:lang w:val="en-NL" w:eastAsia="nl-NL"/>
              </w:rPr>
              <w:t>en</w:t>
            </w:r>
            <w:proofErr w:type="spellEnd"/>
            <w:r w:rsidRPr="00FB4BB4">
              <w:rPr>
                <w:rFonts w:ascii="Verdana" w:hAnsi="Verdana" w:cs="Calibri"/>
                <w:color w:val="222222"/>
                <w:sz w:val="22"/>
                <w:szCs w:val="22"/>
                <w:lang w:val="en-NL" w:eastAsia="nl-NL"/>
              </w:rPr>
              <w:t xml:space="preserve"> viognier</w:t>
            </w:r>
          </w:p>
        </w:tc>
      </w:tr>
      <w:tr w:rsidR="00045465" w:rsidRPr="00F36646" w14:paraId="6304D523" w14:textId="77777777" w:rsidTr="00FE719D">
        <w:trPr>
          <w:trHeight w:val="262"/>
        </w:trPr>
        <w:tc>
          <w:tcPr>
            <w:tcW w:w="2547" w:type="dxa"/>
          </w:tcPr>
          <w:p w14:paraId="1954CAEF" w14:textId="3F687452" w:rsidR="00045465" w:rsidRPr="00F36646" w:rsidRDefault="00045465" w:rsidP="00045465">
            <w:pPr>
              <w:rPr>
                <w:rFonts w:ascii="Verdana" w:hAnsi="Verdana" w:cs="Arial"/>
                <w:sz w:val="22"/>
                <w:szCs w:val="22"/>
                <w:lang w:val="nl-NL"/>
              </w:rPr>
            </w:pPr>
            <w:r w:rsidRPr="00F36646">
              <w:rPr>
                <w:rFonts w:ascii="Verdana" w:hAnsi="Verdana" w:cs="Arial"/>
                <w:sz w:val="22"/>
                <w:szCs w:val="22"/>
                <w:lang w:val="nl-NL"/>
              </w:rPr>
              <w:t>Serveertemperatuur</w:t>
            </w:r>
          </w:p>
        </w:tc>
        <w:tc>
          <w:tcPr>
            <w:tcW w:w="7938" w:type="dxa"/>
          </w:tcPr>
          <w:p w14:paraId="64F9ECF8" w14:textId="21407713" w:rsidR="00045465" w:rsidRPr="00F36646" w:rsidRDefault="00045465" w:rsidP="00045465">
            <w:pPr>
              <w:rPr>
                <w:rFonts w:ascii="Verdana" w:hAnsi="Verdana" w:cs="Arial"/>
                <w:sz w:val="22"/>
                <w:szCs w:val="22"/>
                <w:lang w:val="nl-NL"/>
              </w:rPr>
            </w:pPr>
            <w:r>
              <w:rPr>
                <w:rFonts w:ascii="Verdana" w:hAnsi="Verdana" w:cs="Arial"/>
                <w:sz w:val="22"/>
                <w:szCs w:val="22"/>
                <w:lang w:val="nl-NL"/>
              </w:rPr>
              <w:t>10</w:t>
            </w:r>
            <w:r w:rsidR="00BF6E87">
              <w:rPr>
                <w:rFonts w:ascii="Verdana" w:hAnsi="Verdana" w:cs="Arial"/>
                <w:sz w:val="22"/>
                <w:szCs w:val="22"/>
                <w:lang w:val="nl-NL"/>
              </w:rPr>
              <w:t>-11</w:t>
            </w:r>
            <w:r>
              <w:rPr>
                <w:rFonts w:ascii="Verdana" w:hAnsi="Verdana" w:cs="Arial"/>
                <w:sz w:val="22"/>
                <w:szCs w:val="22"/>
                <w:lang w:val="nl-NL"/>
              </w:rPr>
              <w:t xml:space="preserve"> </w:t>
            </w:r>
            <w:r>
              <w:rPr>
                <w:rFonts w:ascii="Verdana" w:hAnsi="Verdana" w:cs="Arial"/>
                <w:sz w:val="22"/>
                <w:szCs w:val="22"/>
              </w:rPr>
              <w:t>°C</w:t>
            </w:r>
          </w:p>
        </w:tc>
      </w:tr>
      <w:tr w:rsidR="00045465" w:rsidRPr="000F1475" w14:paraId="119C3F3F" w14:textId="77777777" w:rsidTr="00FE719D">
        <w:trPr>
          <w:trHeight w:val="1771"/>
        </w:trPr>
        <w:tc>
          <w:tcPr>
            <w:tcW w:w="2547" w:type="dxa"/>
          </w:tcPr>
          <w:p w14:paraId="4B7180E5" w14:textId="43511C71" w:rsidR="00B52BEF" w:rsidRPr="002579BD" w:rsidRDefault="00B52BEF" w:rsidP="00045465">
            <w:pPr>
              <w:rPr>
                <w:rFonts w:ascii="Verdana" w:hAnsi="Verdana" w:cs="Arial"/>
                <w:sz w:val="22"/>
                <w:szCs w:val="22"/>
                <w:vertAlign w:val="superscript"/>
              </w:rPr>
            </w:pPr>
          </w:p>
        </w:tc>
        <w:tc>
          <w:tcPr>
            <w:tcW w:w="7938" w:type="dxa"/>
          </w:tcPr>
          <w:p w14:paraId="19105F15" w14:textId="77777777" w:rsidR="00FB4BB4" w:rsidRPr="00FB4BB4" w:rsidRDefault="00FB4BB4" w:rsidP="00FB4BB4">
            <w:pPr>
              <w:pStyle w:val="xmsonormal"/>
              <w:rPr>
                <w:rFonts w:ascii="Verdana" w:hAnsi="Verdana"/>
                <w:color w:val="222222"/>
                <w:lang w:val="en-NL" w:eastAsia="nl-NL"/>
              </w:rPr>
            </w:pPr>
            <w:r w:rsidRPr="00FB4BB4">
              <w:rPr>
                <w:rFonts w:ascii="Verdana" w:hAnsi="Verdana"/>
                <w:color w:val="222222"/>
                <w:lang w:val="en-NL" w:eastAsia="nl-NL"/>
              </w:rPr>
              <w:t xml:space="preserve">Op de </w:t>
            </w:r>
            <w:proofErr w:type="spellStart"/>
            <w:r w:rsidRPr="00FB4BB4">
              <w:rPr>
                <w:rFonts w:ascii="Verdana" w:hAnsi="Verdana"/>
                <w:color w:val="222222"/>
                <w:lang w:val="en-NL" w:eastAsia="nl-NL"/>
              </w:rPr>
              <w:t>wijnen</w:t>
            </w:r>
            <w:proofErr w:type="spellEnd"/>
            <w:r w:rsidRPr="00FB4BB4">
              <w:rPr>
                <w:rFonts w:ascii="Verdana" w:hAnsi="Verdana"/>
                <w:color w:val="222222"/>
                <w:lang w:val="en-NL" w:eastAsia="nl-NL"/>
              </w:rPr>
              <w:t xml:space="preserve"> van Domaine de </w:t>
            </w:r>
            <w:proofErr w:type="spellStart"/>
            <w:r w:rsidRPr="00FB4BB4">
              <w:rPr>
                <w:rFonts w:ascii="Verdana" w:hAnsi="Verdana"/>
                <w:color w:val="222222"/>
                <w:lang w:val="en-NL" w:eastAsia="nl-NL"/>
              </w:rPr>
              <w:t>Grangeneuve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kun</w:t>
            </w:r>
            <w:proofErr w:type="spellEnd"/>
            <w:r w:rsidRPr="00FB4BB4">
              <w:rPr>
                <w:rFonts w:ascii="Verdana" w:hAnsi="Verdana"/>
                <w:color w:val="222222"/>
                <w:lang w:val="en-NL" w:eastAsia="nl-NL"/>
              </w:rPr>
              <w:t xml:space="preserve"> je </w:t>
            </w:r>
            <w:proofErr w:type="spellStart"/>
            <w:r w:rsidRPr="00FB4BB4">
              <w:rPr>
                <w:rFonts w:ascii="Verdana" w:hAnsi="Verdana"/>
                <w:color w:val="222222"/>
                <w:lang w:val="en-NL" w:eastAsia="nl-NL"/>
              </w:rPr>
              <w:t>blindelings</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vertrouwen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Technisch</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goed</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verzorgd</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zuiver</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heerlijk</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fruitig</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Terecht</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vormt</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dit</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domein</w:t>
            </w:r>
            <w:proofErr w:type="spellEnd"/>
            <w:r w:rsidRPr="00FB4BB4">
              <w:rPr>
                <w:rFonts w:ascii="Verdana" w:hAnsi="Verdana"/>
                <w:color w:val="222222"/>
                <w:lang w:val="en-NL" w:eastAsia="nl-NL"/>
              </w:rPr>
              <w:t xml:space="preserve"> al </w:t>
            </w:r>
            <w:proofErr w:type="spellStart"/>
            <w:r w:rsidRPr="00FB4BB4">
              <w:rPr>
                <w:rFonts w:ascii="Verdana" w:hAnsi="Verdana"/>
                <w:color w:val="222222"/>
                <w:lang w:val="en-NL" w:eastAsia="nl-NL"/>
              </w:rPr>
              <w:t>sinds</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zijn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oprichting</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referentie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voor</w:t>
            </w:r>
            <w:proofErr w:type="spellEnd"/>
            <w:r w:rsidRPr="00FB4BB4">
              <w:rPr>
                <w:rFonts w:ascii="Verdana" w:hAnsi="Verdana"/>
                <w:color w:val="222222"/>
                <w:lang w:val="en-NL" w:eastAsia="nl-NL"/>
              </w:rPr>
              <w:t xml:space="preserve"> de </w:t>
            </w:r>
            <w:proofErr w:type="spellStart"/>
            <w:r w:rsidRPr="00FB4BB4">
              <w:rPr>
                <w:rFonts w:ascii="Verdana" w:hAnsi="Verdana"/>
                <w:color w:val="222222"/>
                <w:lang w:val="en-NL" w:eastAsia="nl-NL"/>
              </w:rPr>
              <w:t>streek</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Toen</w:t>
            </w:r>
            <w:proofErr w:type="spellEnd"/>
            <w:r w:rsidRPr="00FB4BB4">
              <w:rPr>
                <w:rFonts w:ascii="Verdana" w:hAnsi="Verdana"/>
                <w:color w:val="222222"/>
                <w:lang w:val="en-NL" w:eastAsia="nl-NL"/>
              </w:rPr>
              <w:t xml:space="preserve"> Odette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Henri Bour het </w:t>
            </w:r>
            <w:proofErr w:type="spellStart"/>
            <w:r w:rsidRPr="00FB4BB4">
              <w:rPr>
                <w:rFonts w:ascii="Verdana" w:hAnsi="Verdana"/>
                <w:color w:val="222222"/>
                <w:lang w:val="en-NL" w:eastAsia="nl-NL"/>
              </w:rPr>
              <w:t>domein</w:t>
            </w:r>
            <w:proofErr w:type="spellEnd"/>
            <w:r w:rsidRPr="00FB4BB4">
              <w:rPr>
                <w:rFonts w:ascii="Verdana" w:hAnsi="Verdana"/>
                <w:color w:val="222222"/>
                <w:lang w:val="en-NL" w:eastAsia="nl-NL"/>
              </w:rPr>
              <w:t xml:space="preserve"> in 1964 </w:t>
            </w:r>
            <w:proofErr w:type="spellStart"/>
            <w:r w:rsidRPr="00FB4BB4">
              <w:rPr>
                <w:rFonts w:ascii="Verdana" w:hAnsi="Verdana"/>
                <w:color w:val="222222"/>
                <w:lang w:val="en-NL" w:eastAsia="nl-NL"/>
              </w:rPr>
              <w:t>kochten</w:t>
            </w:r>
            <w:proofErr w:type="spellEnd"/>
            <w:r w:rsidRPr="00FB4BB4">
              <w:rPr>
                <w:rFonts w:ascii="Verdana" w:hAnsi="Verdana"/>
                <w:color w:val="222222"/>
                <w:lang w:val="en-NL" w:eastAsia="nl-NL"/>
              </w:rPr>
              <w:t xml:space="preserve">, was er in de </w:t>
            </w:r>
            <w:proofErr w:type="spellStart"/>
            <w:r w:rsidRPr="00FB4BB4">
              <w:rPr>
                <w:rFonts w:ascii="Verdana" w:hAnsi="Verdana"/>
                <w:color w:val="222222"/>
                <w:lang w:val="en-NL" w:eastAsia="nl-NL"/>
              </w:rPr>
              <w:t>wijde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omgeving</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druivenstok</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te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bekennen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groeiden</w:t>
            </w:r>
            <w:proofErr w:type="spellEnd"/>
            <w:r w:rsidRPr="00FB4BB4">
              <w:rPr>
                <w:rFonts w:ascii="Verdana" w:hAnsi="Verdana"/>
                <w:color w:val="222222"/>
                <w:lang w:val="en-NL" w:eastAsia="nl-NL"/>
              </w:rPr>
              <w:t xml:space="preserve"> er </w:t>
            </w:r>
            <w:proofErr w:type="spellStart"/>
            <w:r w:rsidRPr="00FB4BB4">
              <w:rPr>
                <w:rFonts w:ascii="Verdana" w:hAnsi="Verdana"/>
                <w:color w:val="222222"/>
                <w:lang w:val="en-NL" w:eastAsia="nl-NL"/>
              </w:rPr>
              <w:t>alleen</w:t>
            </w:r>
            <w:proofErr w:type="spellEnd"/>
            <w:r w:rsidRPr="00FB4BB4">
              <w:rPr>
                <w:rFonts w:ascii="Verdana" w:hAnsi="Verdana"/>
                <w:color w:val="222222"/>
                <w:lang w:val="en-NL" w:eastAsia="nl-NL"/>
              </w:rPr>
              <w:t xml:space="preserve"> maar </w:t>
            </w:r>
            <w:proofErr w:type="spellStart"/>
            <w:r w:rsidRPr="00FB4BB4">
              <w:rPr>
                <w:rFonts w:ascii="Verdana" w:hAnsi="Verdana"/>
                <w:color w:val="222222"/>
                <w:lang w:val="en-NL" w:eastAsia="nl-NL"/>
              </w:rPr>
              <w:t>eikenbomen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graan</w:t>
            </w:r>
            <w:proofErr w:type="spellEnd"/>
            <w:r w:rsidRPr="00FB4BB4">
              <w:rPr>
                <w:rFonts w:ascii="Verdana" w:hAnsi="Verdana"/>
                <w:color w:val="222222"/>
                <w:lang w:val="en-NL" w:eastAsia="nl-NL"/>
              </w:rPr>
              <w:t xml:space="preserve">. Toch </w:t>
            </w:r>
            <w:proofErr w:type="spellStart"/>
            <w:r w:rsidRPr="00FB4BB4">
              <w:rPr>
                <w:rFonts w:ascii="Verdana" w:hAnsi="Verdana"/>
                <w:color w:val="222222"/>
                <w:lang w:val="en-NL" w:eastAsia="nl-NL"/>
              </w:rPr>
              <w:t>plantte</w:t>
            </w:r>
            <w:proofErr w:type="spellEnd"/>
            <w:r w:rsidRPr="00FB4BB4">
              <w:rPr>
                <w:rFonts w:ascii="Verdana" w:hAnsi="Verdana"/>
                <w:color w:val="222222"/>
                <w:lang w:val="en-NL" w:eastAsia="nl-NL"/>
              </w:rPr>
              <w:t xml:space="preserve"> het </w:t>
            </w:r>
            <w:proofErr w:type="spellStart"/>
            <w:r w:rsidRPr="00FB4BB4">
              <w:rPr>
                <w:rFonts w:ascii="Verdana" w:hAnsi="Verdana"/>
                <w:color w:val="222222"/>
                <w:lang w:val="en-NL" w:eastAsia="nl-NL"/>
              </w:rPr>
              <w:t>echtpaar</w:t>
            </w:r>
            <w:proofErr w:type="spellEnd"/>
            <w:r w:rsidRPr="00FB4BB4">
              <w:rPr>
                <w:rFonts w:ascii="Verdana" w:hAnsi="Verdana"/>
                <w:color w:val="222222"/>
                <w:lang w:val="en-NL" w:eastAsia="nl-NL"/>
              </w:rPr>
              <w:t xml:space="preserve"> Rhône-</w:t>
            </w:r>
            <w:proofErr w:type="spellStart"/>
            <w:r w:rsidRPr="00FB4BB4">
              <w:rPr>
                <w:rFonts w:ascii="Verdana" w:hAnsi="Verdana"/>
                <w:color w:val="222222"/>
                <w:lang w:val="en-NL" w:eastAsia="nl-NL"/>
              </w:rPr>
              <w:t>druiven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aan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het </w:t>
            </w:r>
            <w:proofErr w:type="spellStart"/>
            <w:r w:rsidRPr="00FB4BB4">
              <w:rPr>
                <w:rFonts w:ascii="Verdana" w:hAnsi="Verdana"/>
                <w:color w:val="222222"/>
                <w:lang w:val="en-NL" w:eastAsia="nl-NL"/>
              </w:rPr>
              <w:t>gebied</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bleek</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uitermate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geschikt</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voor</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wijnbouw</w:t>
            </w:r>
            <w:proofErr w:type="spellEnd"/>
            <w:r w:rsidRPr="00FB4BB4">
              <w:rPr>
                <w:rFonts w:ascii="Verdana" w:hAnsi="Verdana"/>
                <w:color w:val="222222"/>
                <w:lang w:val="en-NL" w:eastAsia="nl-NL"/>
              </w:rPr>
              <w:t xml:space="preserve">! In 1998 </w:t>
            </w:r>
            <w:proofErr w:type="spellStart"/>
            <w:r w:rsidRPr="00FB4BB4">
              <w:rPr>
                <w:rFonts w:ascii="Verdana" w:hAnsi="Verdana"/>
                <w:color w:val="222222"/>
                <w:lang w:val="en-NL" w:eastAsia="nl-NL"/>
              </w:rPr>
              <w:t>nam</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hun</w:t>
            </w:r>
            <w:proofErr w:type="spellEnd"/>
            <w:r w:rsidRPr="00FB4BB4">
              <w:rPr>
                <w:rFonts w:ascii="Verdana" w:hAnsi="Verdana"/>
                <w:color w:val="222222"/>
                <w:lang w:val="en-NL" w:eastAsia="nl-NL"/>
              </w:rPr>
              <w:t xml:space="preserve"> zoon Henri het </w:t>
            </w:r>
            <w:proofErr w:type="spellStart"/>
            <w:r w:rsidRPr="00FB4BB4">
              <w:rPr>
                <w:rFonts w:ascii="Verdana" w:hAnsi="Verdana"/>
                <w:color w:val="222222"/>
                <w:lang w:val="en-NL" w:eastAsia="nl-NL"/>
              </w:rPr>
              <w:t>stokje</w:t>
            </w:r>
            <w:proofErr w:type="spellEnd"/>
            <w:r w:rsidRPr="00FB4BB4">
              <w:rPr>
                <w:rFonts w:ascii="Verdana" w:hAnsi="Verdana"/>
                <w:color w:val="222222"/>
                <w:lang w:val="en-NL" w:eastAsia="nl-NL"/>
              </w:rPr>
              <w:t xml:space="preserve"> over. Onder </w:t>
            </w:r>
            <w:proofErr w:type="spellStart"/>
            <w:r w:rsidRPr="00FB4BB4">
              <w:rPr>
                <w:rFonts w:ascii="Verdana" w:hAnsi="Verdana"/>
                <w:color w:val="222222"/>
                <w:lang w:val="en-NL" w:eastAsia="nl-NL"/>
              </w:rPr>
              <w:t>zijn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leiding</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groeide</w:t>
            </w:r>
            <w:proofErr w:type="spellEnd"/>
            <w:r w:rsidRPr="00FB4BB4">
              <w:rPr>
                <w:rFonts w:ascii="Verdana" w:hAnsi="Verdana"/>
                <w:color w:val="222222"/>
                <w:lang w:val="en-NL" w:eastAsia="nl-NL"/>
              </w:rPr>
              <w:t xml:space="preserve"> Domaine de </w:t>
            </w:r>
            <w:proofErr w:type="spellStart"/>
            <w:r w:rsidRPr="00FB4BB4">
              <w:rPr>
                <w:rFonts w:ascii="Verdana" w:hAnsi="Verdana"/>
                <w:color w:val="222222"/>
                <w:lang w:val="en-NL" w:eastAsia="nl-NL"/>
              </w:rPr>
              <w:t>Grangeneuve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uit</w:t>
            </w:r>
            <w:proofErr w:type="spellEnd"/>
            <w:r w:rsidRPr="00FB4BB4">
              <w:rPr>
                <w:rFonts w:ascii="Verdana" w:hAnsi="Verdana"/>
                <w:color w:val="222222"/>
                <w:lang w:val="en-NL" w:eastAsia="nl-NL"/>
              </w:rPr>
              <w:t xml:space="preserve"> tot </w:t>
            </w:r>
            <w:proofErr w:type="spellStart"/>
            <w:r w:rsidRPr="00FB4BB4">
              <w:rPr>
                <w:rFonts w:ascii="Verdana" w:hAnsi="Verdana"/>
                <w:color w:val="222222"/>
                <w:lang w:val="en-NL" w:eastAsia="nl-NL"/>
              </w:rPr>
              <w:t>een</w:t>
            </w:r>
            <w:proofErr w:type="spellEnd"/>
            <w:r w:rsidRPr="00FB4BB4">
              <w:rPr>
                <w:rFonts w:ascii="Verdana" w:hAnsi="Verdana"/>
                <w:color w:val="222222"/>
                <w:lang w:val="en-NL" w:eastAsia="nl-NL"/>
              </w:rPr>
              <w:t xml:space="preserve"> van de best </w:t>
            </w:r>
            <w:proofErr w:type="spellStart"/>
            <w:r w:rsidRPr="00FB4BB4">
              <w:rPr>
                <w:rFonts w:ascii="Verdana" w:hAnsi="Verdana"/>
                <w:color w:val="222222"/>
                <w:lang w:val="en-NL" w:eastAsia="nl-NL"/>
              </w:rPr>
              <w:t>gewaardeerde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wijnhuizen</w:t>
            </w:r>
            <w:proofErr w:type="spellEnd"/>
            <w:r w:rsidRPr="00FB4BB4">
              <w:rPr>
                <w:rFonts w:ascii="Verdana" w:hAnsi="Verdana"/>
                <w:color w:val="222222"/>
                <w:lang w:val="en-NL" w:eastAsia="nl-NL"/>
              </w:rPr>
              <w:t xml:space="preserve"> in de </w:t>
            </w:r>
            <w:proofErr w:type="spellStart"/>
            <w:r w:rsidRPr="00FB4BB4">
              <w:rPr>
                <w:rFonts w:ascii="Verdana" w:hAnsi="Verdana"/>
                <w:color w:val="222222"/>
                <w:lang w:val="en-NL" w:eastAsia="nl-NL"/>
              </w:rPr>
              <w:t>streek</w:t>
            </w:r>
            <w:proofErr w:type="spellEnd"/>
            <w:r w:rsidRPr="00FB4BB4">
              <w:rPr>
                <w:rFonts w:ascii="Verdana" w:hAnsi="Verdana"/>
                <w:color w:val="222222"/>
                <w:lang w:val="en-NL" w:eastAsia="nl-NL"/>
              </w:rPr>
              <w:t xml:space="preserve">. Het </w:t>
            </w:r>
            <w:proofErr w:type="spellStart"/>
            <w:r w:rsidRPr="00FB4BB4">
              <w:rPr>
                <w:rFonts w:ascii="Verdana" w:hAnsi="Verdana"/>
                <w:color w:val="222222"/>
                <w:lang w:val="en-NL" w:eastAsia="nl-NL"/>
              </w:rPr>
              <w:t>succes</w:t>
            </w:r>
            <w:proofErr w:type="spellEnd"/>
            <w:r w:rsidRPr="00FB4BB4">
              <w:rPr>
                <w:rFonts w:ascii="Verdana" w:hAnsi="Verdana"/>
                <w:color w:val="222222"/>
                <w:lang w:val="en-NL" w:eastAsia="nl-NL"/>
              </w:rPr>
              <w:t xml:space="preserve"> is </w:t>
            </w:r>
            <w:proofErr w:type="spellStart"/>
            <w:r w:rsidRPr="00FB4BB4">
              <w:rPr>
                <w:rFonts w:ascii="Verdana" w:hAnsi="Verdana"/>
                <w:color w:val="222222"/>
                <w:lang w:val="en-NL" w:eastAsia="nl-NL"/>
              </w:rPr>
              <w:t>vooral</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te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danken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aan</w:t>
            </w:r>
            <w:proofErr w:type="spellEnd"/>
            <w:r w:rsidRPr="00FB4BB4">
              <w:rPr>
                <w:rFonts w:ascii="Verdana" w:hAnsi="Verdana"/>
                <w:color w:val="222222"/>
                <w:lang w:val="en-NL" w:eastAsia="nl-NL"/>
              </w:rPr>
              <w:t xml:space="preserve"> de </w:t>
            </w:r>
            <w:proofErr w:type="spellStart"/>
            <w:r w:rsidRPr="00FB4BB4">
              <w:rPr>
                <w:rFonts w:ascii="Verdana" w:hAnsi="Verdana"/>
                <w:color w:val="222222"/>
                <w:lang w:val="en-NL" w:eastAsia="nl-NL"/>
              </w:rPr>
              <w:t>hoge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kwaliteitsnormen</w:t>
            </w:r>
            <w:proofErr w:type="spellEnd"/>
            <w:r w:rsidRPr="00FB4BB4">
              <w:rPr>
                <w:rFonts w:ascii="Verdana" w:hAnsi="Verdana"/>
                <w:color w:val="222222"/>
                <w:lang w:val="en-NL" w:eastAsia="nl-NL"/>
              </w:rPr>
              <w:t xml:space="preserve"> van Henri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zijn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dochter</w:t>
            </w:r>
            <w:proofErr w:type="spellEnd"/>
            <w:r w:rsidRPr="00FB4BB4">
              <w:rPr>
                <w:rFonts w:ascii="Verdana" w:hAnsi="Verdana"/>
                <w:color w:val="222222"/>
                <w:lang w:val="en-NL" w:eastAsia="nl-NL"/>
              </w:rPr>
              <w:t xml:space="preserve"> Nathalie, die </w:t>
            </w:r>
            <w:proofErr w:type="spellStart"/>
            <w:r w:rsidRPr="00FB4BB4">
              <w:rPr>
                <w:rFonts w:ascii="Verdana" w:hAnsi="Verdana"/>
                <w:color w:val="222222"/>
                <w:lang w:val="en-NL" w:eastAsia="nl-NL"/>
              </w:rPr>
              <w:t>zo’n</w:t>
            </w:r>
            <w:proofErr w:type="spellEnd"/>
            <w:r w:rsidRPr="00FB4BB4">
              <w:rPr>
                <w:rFonts w:ascii="Verdana" w:hAnsi="Verdana"/>
                <w:color w:val="222222"/>
                <w:lang w:val="en-NL" w:eastAsia="nl-NL"/>
              </w:rPr>
              <w:t xml:space="preserve"> 10 </w:t>
            </w:r>
            <w:proofErr w:type="spellStart"/>
            <w:r w:rsidRPr="00FB4BB4">
              <w:rPr>
                <w:rFonts w:ascii="Verdana" w:hAnsi="Verdana"/>
                <w:color w:val="222222"/>
                <w:lang w:val="en-NL" w:eastAsia="nl-NL"/>
              </w:rPr>
              <w:t>jaar</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geleden</w:t>
            </w:r>
            <w:proofErr w:type="spellEnd"/>
            <w:r w:rsidRPr="00FB4BB4">
              <w:rPr>
                <w:rFonts w:ascii="Verdana" w:hAnsi="Verdana"/>
                <w:color w:val="222222"/>
                <w:lang w:val="en-NL" w:eastAsia="nl-NL"/>
              </w:rPr>
              <w:t xml:space="preserve"> het team </w:t>
            </w:r>
            <w:proofErr w:type="spellStart"/>
            <w:r w:rsidRPr="00FB4BB4">
              <w:rPr>
                <w:rFonts w:ascii="Verdana" w:hAnsi="Verdana"/>
                <w:color w:val="222222"/>
                <w:lang w:val="en-NL" w:eastAsia="nl-NL"/>
              </w:rPr>
              <w:t>kwam</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versterken</w:t>
            </w:r>
            <w:proofErr w:type="spellEnd"/>
            <w:r w:rsidRPr="00FB4BB4">
              <w:rPr>
                <w:rFonts w:ascii="Verdana" w:hAnsi="Verdana"/>
                <w:color w:val="222222"/>
                <w:lang w:val="en-NL" w:eastAsia="nl-NL"/>
              </w:rPr>
              <w:t xml:space="preserve">. De </w:t>
            </w:r>
            <w:proofErr w:type="spellStart"/>
            <w:r w:rsidRPr="00FB4BB4">
              <w:rPr>
                <w:rFonts w:ascii="Verdana" w:hAnsi="Verdana"/>
                <w:color w:val="222222"/>
                <w:lang w:val="en-NL" w:eastAsia="nl-NL"/>
              </w:rPr>
              <w:t>wijnen</w:t>
            </w:r>
            <w:proofErr w:type="spellEnd"/>
            <w:r w:rsidRPr="00FB4BB4">
              <w:rPr>
                <w:rFonts w:ascii="Verdana" w:hAnsi="Verdana"/>
                <w:color w:val="222222"/>
                <w:lang w:val="en-NL" w:eastAsia="nl-NL"/>
              </w:rPr>
              <w:t xml:space="preserve"> van Domaine de </w:t>
            </w:r>
            <w:proofErr w:type="spellStart"/>
            <w:r w:rsidRPr="00FB4BB4">
              <w:rPr>
                <w:rFonts w:ascii="Verdana" w:hAnsi="Verdana"/>
                <w:color w:val="222222"/>
                <w:lang w:val="en-NL" w:eastAsia="nl-NL"/>
              </w:rPr>
              <w:t>Grangeneuve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worden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gemaakt</w:t>
            </w:r>
            <w:proofErr w:type="spellEnd"/>
            <w:r w:rsidRPr="00FB4BB4">
              <w:rPr>
                <w:rFonts w:ascii="Verdana" w:hAnsi="Verdana"/>
                <w:color w:val="222222"/>
                <w:lang w:val="en-NL" w:eastAsia="nl-NL"/>
              </w:rPr>
              <w:t> van </w:t>
            </w:r>
            <w:proofErr w:type="spellStart"/>
            <w:r w:rsidRPr="00FB4BB4">
              <w:rPr>
                <w:rFonts w:ascii="Verdana" w:hAnsi="Verdana"/>
                <w:color w:val="222222"/>
                <w:lang w:val="en-NL" w:eastAsia="nl-NL"/>
              </w:rPr>
              <w:t>typische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Rhônedruiven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zoals</w:t>
            </w:r>
            <w:proofErr w:type="spellEnd"/>
            <w:r w:rsidRPr="00FB4BB4">
              <w:rPr>
                <w:rFonts w:ascii="Verdana" w:hAnsi="Verdana"/>
                <w:color w:val="222222"/>
                <w:lang w:val="en-NL" w:eastAsia="nl-NL"/>
              </w:rPr>
              <w:t xml:space="preserve"> grenache, </w:t>
            </w:r>
            <w:proofErr w:type="spellStart"/>
            <w:r w:rsidRPr="00FB4BB4">
              <w:rPr>
                <w:rFonts w:ascii="Verdana" w:hAnsi="Verdana"/>
                <w:color w:val="222222"/>
                <w:lang w:val="en-NL" w:eastAsia="nl-NL"/>
              </w:rPr>
              <w:t>syrah</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viognier. Ze </w:t>
            </w:r>
            <w:proofErr w:type="spellStart"/>
            <w:r w:rsidRPr="00FB4BB4">
              <w:rPr>
                <w:rFonts w:ascii="Verdana" w:hAnsi="Verdana"/>
                <w:color w:val="222222"/>
                <w:lang w:val="en-NL" w:eastAsia="nl-NL"/>
              </w:rPr>
              <w:t>zijn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zuiver</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karaktervol</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hebben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goede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prijs-kwaliteitsverhouding</w:t>
            </w:r>
            <w:proofErr w:type="spellEnd"/>
            <w:r w:rsidRPr="00FB4BB4">
              <w:rPr>
                <w:rFonts w:ascii="Verdana" w:hAnsi="Verdana"/>
                <w:color w:val="222222"/>
                <w:lang w:val="en-NL" w:eastAsia="nl-NL"/>
              </w:rPr>
              <w:t>.</w:t>
            </w:r>
          </w:p>
          <w:p w14:paraId="241C7AD4" w14:textId="77777777" w:rsidR="00FB4BB4" w:rsidRPr="00FB4BB4" w:rsidRDefault="00FB4BB4" w:rsidP="00FB4BB4">
            <w:pPr>
              <w:pStyle w:val="xmsonormal"/>
              <w:rPr>
                <w:rFonts w:ascii="Verdana" w:hAnsi="Verdana"/>
                <w:color w:val="222222"/>
                <w:lang w:val="en-NL" w:eastAsia="nl-NL"/>
              </w:rPr>
            </w:pPr>
            <w:r w:rsidRPr="00FB4BB4">
              <w:rPr>
                <w:rFonts w:ascii="Verdana" w:hAnsi="Verdana"/>
                <w:color w:val="222222"/>
                <w:lang w:val="en-NL" w:eastAsia="nl-NL"/>
              </w:rPr>
              <w:t xml:space="preserve">Als de </w:t>
            </w:r>
            <w:proofErr w:type="spellStart"/>
            <w:r w:rsidRPr="00FB4BB4">
              <w:rPr>
                <w:rFonts w:ascii="Verdana" w:hAnsi="Verdana"/>
                <w:color w:val="222222"/>
                <w:lang w:val="en-NL" w:eastAsia="nl-NL"/>
              </w:rPr>
              <w:t>druiven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geoogst</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zijn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gaan</w:t>
            </w:r>
            <w:proofErr w:type="spellEnd"/>
            <w:r w:rsidRPr="00FB4BB4">
              <w:rPr>
                <w:rFonts w:ascii="Verdana" w:hAnsi="Verdana"/>
                <w:color w:val="222222"/>
                <w:lang w:val="en-NL" w:eastAsia="nl-NL"/>
              </w:rPr>
              <w:t xml:space="preserve"> ze </w:t>
            </w:r>
            <w:proofErr w:type="spellStart"/>
            <w:r w:rsidRPr="00FB4BB4">
              <w:rPr>
                <w:rFonts w:ascii="Verdana" w:hAnsi="Verdana"/>
                <w:color w:val="222222"/>
                <w:lang w:val="en-NL" w:eastAsia="nl-NL"/>
              </w:rPr>
              <w:t>na</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ontstelen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inweking</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voor</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vergisting</w:t>
            </w:r>
            <w:proofErr w:type="spellEnd"/>
            <w:r w:rsidRPr="00FB4BB4">
              <w:rPr>
                <w:rFonts w:ascii="Verdana" w:hAnsi="Verdana"/>
                <w:color w:val="222222"/>
                <w:lang w:val="en-NL" w:eastAsia="nl-NL"/>
              </w:rPr>
              <w:t xml:space="preserve"> op vat. Dan </w:t>
            </w:r>
            <w:proofErr w:type="spellStart"/>
            <w:r w:rsidRPr="00FB4BB4">
              <w:rPr>
                <w:rFonts w:ascii="Verdana" w:hAnsi="Verdana"/>
                <w:color w:val="222222"/>
                <w:lang w:val="en-NL" w:eastAsia="nl-NL"/>
              </w:rPr>
              <w:t>volgt</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aansluitende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tien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maanden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durende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rijping</w:t>
            </w:r>
            <w:proofErr w:type="spellEnd"/>
            <w:r w:rsidRPr="00FB4BB4">
              <w:rPr>
                <w:rFonts w:ascii="Verdana" w:hAnsi="Verdana"/>
                <w:color w:val="222222"/>
                <w:lang w:val="en-NL" w:eastAsia="nl-NL"/>
              </w:rPr>
              <w:t xml:space="preserve"> op Allier </w:t>
            </w:r>
            <w:proofErr w:type="spellStart"/>
            <w:r w:rsidRPr="00FB4BB4">
              <w:rPr>
                <w:rFonts w:ascii="Verdana" w:hAnsi="Verdana"/>
                <w:color w:val="222222"/>
                <w:lang w:val="en-NL" w:eastAsia="nl-NL"/>
              </w:rPr>
              <w:t>eikenhouten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vaten</w:t>
            </w:r>
            <w:proofErr w:type="spellEnd"/>
            <w:r w:rsidRPr="00FB4BB4">
              <w:rPr>
                <w:rFonts w:ascii="Verdana" w:hAnsi="Verdana"/>
                <w:color w:val="222222"/>
                <w:lang w:val="en-NL" w:eastAsia="nl-NL"/>
              </w:rPr>
              <w:t xml:space="preserve"> van 500 </w:t>
            </w:r>
            <w:proofErr w:type="spellStart"/>
            <w:r w:rsidRPr="00FB4BB4">
              <w:rPr>
                <w:rFonts w:ascii="Verdana" w:hAnsi="Verdana"/>
                <w:color w:val="222222"/>
                <w:lang w:val="en-NL" w:eastAsia="nl-NL"/>
              </w:rPr>
              <w:t>liter</w:t>
            </w:r>
            <w:proofErr w:type="spellEnd"/>
            <w:r w:rsidRPr="00FB4BB4">
              <w:rPr>
                <w:rFonts w:ascii="Verdana" w:hAnsi="Verdana"/>
                <w:color w:val="222222"/>
                <w:lang w:val="en-NL" w:eastAsia="nl-NL"/>
              </w:rPr>
              <w:t>.</w:t>
            </w:r>
          </w:p>
          <w:p w14:paraId="73A0D474" w14:textId="77777777" w:rsidR="00FB4BB4" w:rsidRPr="00FB4BB4" w:rsidRDefault="00FB4BB4" w:rsidP="00FB4BB4">
            <w:pPr>
              <w:pStyle w:val="xmsonormal"/>
              <w:rPr>
                <w:rFonts w:ascii="Verdana" w:hAnsi="Verdana"/>
                <w:color w:val="222222"/>
                <w:lang w:val="en-NL" w:eastAsia="nl-NL"/>
              </w:rPr>
            </w:pPr>
            <w:r w:rsidRPr="00FB4BB4">
              <w:rPr>
                <w:rFonts w:ascii="Verdana" w:hAnsi="Verdana"/>
                <w:color w:val="222222"/>
                <w:lang w:val="en-NL" w:eastAsia="nl-NL"/>
              </w:rPr>
              <w:t xml:space="preserve">Een </w:t>
            </w:r>
            <w:proofErr w:type="spellStart"/>
            <w:r w:rsidRPr="00FB4BB4">
              <w:rPr>
                <w:rFonts w:ascii="Verdana" w:hAnsi="Verdana"/>
                <w:color w:val="222222"/>
                <w:lang w:val="en-NL" w:eastAsia="nl-NL"/>
              </w:rPr>
              <w:t>krachtige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wijn</w:t>
            </w:r>
            <w:proofErr w:type="spellEnd"/>
            <w:r w:rsidRPr="00FB4BB4">
              <w:rPr>
                <w:rFonts w:ascii="Verdana" w:hAnsi="Verdana"/>
                <w:color w:val="222222"/>
                <w:lang w:val="en-NL" w:eastAsia="nl-NL"/>
              </w:rPr>
              <w:t xml:space="preserve"> met </w:t>
            </w:r>
            <w:proofErr w:type="spellStart"/>
            <w:r w:rsidRPr="00FB4BB4">
              <w:rPr>
                <w:rFonts w:ascii="Verdana" w:hAnsi="Verdana"/>
                <w:color w:val="222222"/>
                <w:lang w:val="en-NL" w:eastAsia="nl-NL"/>
              </w:rPr>
              <w:t>boeiende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geuren</w:t>
            </w:r>
            <w:proofErr w:type="spellEnd"/>
            <w:r w:rsidRPr="00FB4BB4">
              <w:rPr>
                <w:rFonts w:ascii="Verdana" w:hAnsi="Verdana"/>
                <w:color w:val="222222"/>
                <w:lang w:val="en-NL" w:eastAsia="nl-NL"/>
              </w:rPr>
              <w:t> van </w:t>
            </w:r>
            <w:proofErr w:type="spellStart"/>
            <w:r w:rsidRPr="00FB4BB4">
              <w:rPr>
                <w:rFonts w:ascii="Verdana" w:hAnsi="Verdana"/>
                <w:color w:val="222222"/>
                <w:lang w:val="en-NL" w:eastAsia="nl-NL"/>
              </w:rPr>
              <w:t>vanille</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abrikozen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gecombineerd</w:t>
            </w:r>
            <w:proofErr w:type="spellEnd"/>
            <w:r w:rsidRPr="00FB4BB4">
              <w:rPr>
                <w:rFonts w:ascii="Verdana" w:hAnsi="Verdana"/>
                <w:color w:val="222222"/>
                <w:lang w:val="en-NL" w:eastAsia="nl-NL"/>
              </w:rPr>
              <w:t xml:space="preserve"> met </w:t>
            </w:r>
            <w:proofErr w:type="spellStart"/>
            <w:r w:rsidRPr="00FB4BB4">
              <w:rPr>
                <w:rFonts w:ascii="Verdana" w:hAnsi="Verdana"/>
                <w:color w:val="222222"/>
                <w:lang w:val="en-NL" w:eastAsia="nl-NL"/>
              </w:rPr>
              <w:t>noten</w:t>
            </w:r>
            <w:proofErr w:type="spellEnd"/>
            <w:r w:rsidRPr="00FB4BB4">
              <w:rPr>
                <w:rFonts w:ascii="Verdana" w:hAnsi="Verdana"/>
                <w:color w:val="222222"/>
                <w:lang w:val="en-NL" w:eastAsia="nl-NL"/>
              </w:rPr>
              <w:t xml:space="preserve">, honing </w:t>
            </w:r>
            <w:proofErr w:type="spellStart"/>
            <w:r w:rsidRPr="00FB4BB4">
              <w:rPr>
                <w:rFonts w:ascii="Verdana" w:hAnsi="Verdana"/>
                <w:color w:val="222222"/>
                <w:lang w:val="en-NL" w:eastAsia="nl-NL"/>
              </w:rPr>
              <w:t>en</w:t>
            </w:r>
            <w:proofErr w:type="spellEnd"/>
            <w:r w:rsidRPr="00FB4BB4">
              <w:rPr>
                <w:rFonts w:ascii="Verdana" w:hAnsi="Verdana"/>
                <w:color w:val="222222"/>
                <w:lang w:val="en-NL" w:eastAsia="nl-NL"/>
              </w:rPr>
              <w:t xml:space="preserve"> </w:t>
            </w:r>
            <w:proofErr w:type="spellStart"/>
            <w:r w:rsidRPr="00FB4BB4">
              <w:rPr>
                <w:rFonts w:ascii="Verdana" w:hAnsi="Verdana"/>
                <w:color w:val="222222"/>
                <w:lang w:val="en-NL" w:eastAsia="nl-NL"/>
              </w:rPr>
              <w:t>gekonfijt</w:t>
            </w:r>
            <w:proofErr w:type="spellEnd"/>
            <w:r w:rsidRPr="00FB4BB4">
              <w:rPr>
                <w:rFonts w:ascii="Verdana" w:hAnsi="Verdana"/>
                <w:color w:val="222222"/>
                <w:lang w:val="en-NL" w:eastAsia="nl-NL"/>
              </w:rPr>
              <w:t xml:space="preserve"> fruit.</w:t>
            </w:r>
          </w:p>
          <w:p w14:paraId="06915CA8" w14:textId="6DA3815E" w:rsidR="00FE719D" w:rsidRPr="00A012F5" w:rsidRDefault="00FE719D" w:rsidP="003D7A26">
            <w:pPr>
              <w:pStyle w:val="xmsonormal"/>
              <w:rPr>
                <w:rFonts w:ascii="Verdana" w:hAnsi="Verdana" w:cs="Arial"/>
                <w:sz w:val="20"/>
                <w:szCs w:val="20"/>
                <w:lang w:val="nl-NL"/>
              </w:rPr>
            </w:pPr>
            <w:proofErr w:type="spellStart"/>
            <w:r w:rsidRPr="002B7CE3">
              <w:rPr>
                <w:rFonts w:ascii="Verdana" w:hAnsi="Verdana"/>
                <w:b/>
                <w:bCs/>
                <w:color w:val="222222"/>
                <w:lang w:val="en-NL" w:eastAsia="nl-NL"/>
              </w:rPr>
              <w:t>Smaakinpressie</w:t>
            </w:r>
            <w:proofErr w:type="spellEnd"/>
            <w:r w:rsidRPr="002B7CE3">
              <w:rPr>
                <w:rFonts w:ascii="Verdana" w:hAnsi="Verdana"/>
                <w:b/>
                <w:bCs/>
                <w:color w:val="222222"/>
                <w:lang w:val="en-NL" w:eastAsia="nl-NL"/>
              </w:rPr>
              <w:t xml:space="preserve"> </w:t>
            </w:r>
            <w:proofErr w:type="spellStart"/>
            <w:r w:rsidRPr="002B7CE3">
              <w:rPr>
                <w:rFonts w:ascii="Verdana" w:hAnsi="Verdana"/>
                <w:b/>
                <w:bCs/>
                <w:color w:val="222222"/>
                <w:lang w:val="en-NL" w:eastAsia="nl-NL"/>
              </w:rPr>
              <w:t>wijncommissie</w:t>
            </w:r>
            <w:proofErr w:type="spellEnd"/>
            <w:r w:rsidRPr="002B7CE3">
              <w:rPr>
                <w:rFonts w:ascii="Verdana" w:hAnsi="Verdana"/>
                <w:b/>
                <w:bCs/>
                <w:color w:val="222222"/>
                <w:lang w:val="en-NL" w:eastAsia="nl-NL"/>
              </w:rPr>
              <w:t>:</w:t>
            </w:r>
            <w:r w:rsidRPr="00CB0E6C">
              <w:rPr>
                <w:rFonts w:ascii="Verdana" w:hAnsi="Verdana"/>
                <w:color w:val="222222"/>
                <w:lang w:val="en-NL" w:eastAsia="nl-NL"/>
              </w:rPr>
              <w:t xml:space="preserve"> </w:t>
            </w:r>
            <w:r w:rsidRPr="00F92C9C">
              <w:rPr>
                <w:rFonts w:ascii="Verdana" w:hAnsi="Verdana" w:cs="Arial"/>
                <w:lang w:val="en-NL"/>
              </w:rPr>
              <w:t xml:space="preserve">Een </w:t>
            </w:r>
            <w:proofErr w:type="spellStart"/>
            <w:r>
              <w:rPr>
                <w:rFonts w:ascii="Verdana" w:hAnsi="Verdana" w:cs="Arial"/>
                <w:lang w:val="en-NL"/>
              </w:rPr>
              <w:t>mooie</w:t>
            </w:r>
            <w:proofErr w:type="spellEnd"/>
            <w:r w:rsidR="00FB4BB4">
              <w:rPr>
                <w:rFonts w:ascii="Verdana" w:hAnsi="Verdana" w:cs="Arial"/>
                <w:lang w:val="en-NL"/>
              </w:rPr>
              <w:t xml:space="preserve"> </w:t>
            </w:r>
            <w:proofErr w:type="spellStart"/>
            <w:r w:rsidR="00FB4BB4">
              <w:rPr>
                <w:rFonts w:ascii="Verdana" w:hAnsi="Verdana" w:cs="Arial"/>
                <w:lang w:val="en-NL"/>
              </w:rPr>
              <w:t>redelijk</w:t>
            </w:r>
            <w:proofErr w:type="spellEnd"/>
            <w:r w:rsidR="00FB4BB4">
              <w:rPr>
                <w:rFonts w:ascii="Verdana" w:hAnsi="Verdana" w:cs="Arial"/>
                <w:lang w:val="en-NL"/>
              </w:rPr>
              <w:t xml:space="preserve"> </w:t>
            </w:r>
            <w:proofErr w:type="spellStart"/>
            <w:r w:rsidR="00FB4BB4">
              <w:rPr>
                <w:rFonts w:ascii="Verdana" w:hAnsi="Verdana" w:cs="Arial"/>
                <w:lang w:val="en-NL"/>
              </w:rPr>
              <w:t>complexe</w:t>
            </w:r>
            <w:proofErr w:type="spellEnd"/>
            <w:r>
              <w:rPr>
                <w:rFonts w:ascii="Verdana" w:hAnsi="Verdana" w:cs="Arial"/>
                <w:lang w:val="en-NL"/>
              </w:rPr>
              <w:t xml:space="preserve"> brede </w:t>
            </w:r>
            <w:proofErr w:type="spellStart"/>
            <w:r>
              <w:rPr>
                <w:rFonts w:ascii="Verdana" w:hAnsi="Verdana" w:cs="Arial"/>
                <w:lang w:val="en-NL"/>
              </w:rPr>
              <w:t>wijn</w:t>
            </w:r>
            <w:proofErr w:type="spellEnd"/>
            <w:r>
              <w:rPr>
                <w:rFonts w:ascii="Verdana" w:hAnsi="Verdana" w:cs="Arial"/>
                <w:lang w:val="en-NL"/>
              </w:rPr>
              <w:t xml:space="preserve"> </w:t>
            </w:r>
            <w:r w:rsidR="00FB4BB4">
              <w:rPr>
                <w:rFonts w:ascii="Verdana" w:hAnsi="Verdana" w:cs="Arial"/>
                <w:lang w:val="en-NL"/>
              </w:rPr>
              <w:t xml:space="preserve">van </w:t>
            </w:r>
            <w:proofErr w:type="spellStart"/>
            <w:r w:rsidR="00FB4BB4">
              <w:rPr>
                <w:rFonts w:ascii="Verdana" w:hAnsi="Verdana" w:cs="Arial"/>
                <w:lang w:val="en-NL"/>
              </w:rPr>
              <w:t>hoge</w:t>
            </w:r>
            <w:proofErr w:type="spellEnd"/>
            <w:r w:rsidR="00EC45D8">
              <w:rPr>
                <w:rFonts w:ascii="Verdana" w:hAnsi="Verdana" w:cs="Arial"/>
                <w:lang w:val="en-NL"/>
              </w:rPr>
              <w:t xml:space="preserve"> </w:t>
            </w:r>
            <w:proofErr w:type="spellStart"/>
            <w:r w:rsidR="00FB4BB4">
              <w:rPr>
                <w:rFonts w:ascii="Verdana" w:hAnsi="Verdana" w:cs="Arial"/>
                <w:lang w:val="en-NL"/>
              </w:rPr>
              <w:t>kwalieteit</w:t>
            </w:r>
            <w:proofErr w:type="spellEnd"/>
            <w:r>
              <w:rPr>
                <w:rFonts w:ascii="Verdana" w:hAnsi="Verdana" w:cs="Arial"/>
                <w:lang w:val="en-NL"/>
              </w:rPr>
              <w:t>.</w:t>
            </w:r>
          </w:p>
        </w:tc>
      </w:tr>
      <w:tr w:rsidR="00045465" w:rsidRPr="008C2D1E" w14:paraId="2962D640" w14:textId="77777777" w:rsidTr="00FE719D">
        <w:trPr>
          <w:trHeight w:val="300"/>
        </w:trPr>
        <w:tc>
          <w:tcPr>
            <w:tcW w:w="2547" w:type="dxa"/>
          </w:tcPr>
          <w:p w14:paraId="32331FCA" w14:textId="6D7D2A75" w:rsidR="00045465" w:rsidRPr="002579BD" w:rsidRDefault="00FB4BB4" w:rsidP="00045465">
            <w:pPr>
              <w:rPr>
                <w:rFonts w:ascii="Verdana" w:hAnsi="Verdana" w:cs="Arial"/>
                <w:sz w:val="22"/>
                <w:szCs w:val="22"/>
                <w:lang w:val="nl-NL"/>
              </w:rPr>
            </w:pPr>
            <w:r>
              <w:rPr>
                <w:rFonts w:ascii="Verdana" w:hAnsi="Verdana" w:cs="Arial"/>
                <w:sz w:val="22"/>
                <w:szCs w:val="22"/>
                <w:lang w:val="nl-NL"/>
              </w:rPr>
              <w:t>L</w:t>
            </w:r>
            <w:r w:rsidR="00045465" w:rsidRPr="002579BD">
              <w:rPr>
                <w:rFonts w:ascii="Verdana" w:hAnsi="Verdana" w:cs="Arial"/>
                <w:sz w:val="22"/>
                <w:szCs w:val="22"/>
                <w:lang w:val="nl-NL"/>
              </w:rPr>
              <w:t>AdC-ledenprijs *:</w:t>
            </w:r>
          </w:p>
        </w:tc>
        <w:tc>
          <w:tcPr>
            <w:tcW w:w="7938" w:type="dxa"/>
          </w:tcPr>
          <w:p w14:paraId="6E57624B" w14:textId="407EFD89" w:rsidR="00045465" w:rsidRPr="002579BD" w:rsidRDefault="00045465" w:rsidP="00045465">
            <w:pPr>
              <w:rPr>
                <w:rFonts w:ascii="Verdana" w:hAnsi="Verdana" w:cs="Arial"/>
                <w:sz w:val="22"/>
                <w:szCs w:val="22"/>
                <w:lang w:val="nl-NL"/>
              </w:rPr>
            </w:pPr>
            <w:r w:rsidRPr="007E0515">
              <w:rPr>
                <w:rFonts w:ascii="Verdana" w:hAnsi="Verdana" w:cs="Verdana"/>
                <w:color w:val="000000"/>
                <w:sz w:val="22"/>
                <w:szCs w:val="22"/>
                <w:lang w:val="nl-NL" w:eastAsia="nl-NL"/>
              </w:rPr>
              <w:t xml:space="preserve">€ </w:t>
            </w:r>
            <w:r w:rsidR="00A47325">
              <w:rPr>
                <w:rFonts w:ascii="Verdana" w:hAnsi="Verdana" w:cs="Verdana"/>
                <w:color w:val="000000"/>
                <w:sz w:val="22"/>
                <w:szCs w:val="22"/>
                <w:lang w:val="nl-NL" w:eastAsia="nl-NL"/>
              </w:rPr>
              <w:t>1</w:t>
            </w:r>
            <w:r w:rsidR="00FB4BB4">
              <w:rPr>
                <w:rFonts w:ascii="Verdana" w:hAnsi="Verdana" w:cs="Verdana"/>
                <w:color w:val="000000"/>
                <w:sz w:val="22"/>
                <w:szCs w:val="22"/>
                <w:lang w:val="nl-NL" w:eastAsia="nl-NL"/>
              </w:rPr>
              <w:t>8,00</w:t>
            </w:r>
            <w:r w:rsidR="003D7A26">
              <w:rPr>
                <w:rFonts w:ascii="Verdana" w:hAnsi="Verdana" w:cs="Verdana"/>
                <w:color w:val="000000"/>
                <w:sz w:val="22"/>
                <w:szCs w:val="22"/>
                <w:lang w:val="nl-NL" w:eastAsia="nl-NL"/>
              </w:rPr>
              <w:t xml:space="preserve"> </w:t>
            </w:r>
            <w:r w:rsidRPr="007E0515">
              <w:rPr>
                <w:rFonts w:ascii="Verdana" w:hAnsi="Verdana" w:cs="Verdana"/>
                <w:color w:val="000000"/>
                <w:sz w:val="22"/>
                <w:szCs w:val="22"/>
                <w:lang w:val="nl-NL" w:eastAsia="nl-NL"/>
              </w:rPr>
              <w:t xml:space="preserve">per fles </w:t>
            </w:r>
            <w:proofErr w:type="spellStart"/>
            <w:r w:rsidRPr="007E0515">
              <w:rPr>
                <w:rFonts w:ascii="Verdana" w:hAnsi="Verdana" w:cs="Verdana"/>
                <w:color w:val="000000"/>
                <w:sz w:val="22"/>
                <w:szCs w:val="22"/>
                <w:lang w:val="nl-NL" w:eastAsia="nl-NL"/>
              </w:rPr>
              <w:t>incl</w:t>
            </w:r>
            <w:proofErr w:type="spellEnd"/>
            <w:r w:rsidRPr="007E0515">
              <w:rPr>
                <w:rFonts w:ascii="Verdana" w:hAnsi="Verdana" w:cs="Verdana"/>
                <w:color w:val="000000"/>
                <w:sz w:val="22"/>
                <w:szCs w:val="22"/>
                <w:lang w:val="nl-NL" w:eastAsia="nl-NL"/>
              </w:rPr>
              <w:t xml:space="preserve"> btw</w:t>
            </w:r>
          </w:p>
        </w:tc>
      </w:tr>
    </w:tbl>
    <w:p w14:paraId="0D8A67EB" w14:textId="66963501" w:rsidR="006C0D89" w:rsidRDefault="006C0D89" w:rsidP="006C0D89">
      <w:pPr>
        <w:pStyle w:val="Standard"/>
        <w:rPr>
          <w:rFonts w:ascii="Verdana" w:hAnsi="Verdana"/>
          <w:sz w:val="22"/>
          <w:szCs w:val="22"/>
          <w:lang w:eastAsia="en-US"/>
        </w:rPr>
      </w:pPr>
      <w:r w:rsidRPr="002579BD">
        <w:rPr>
          <w:rFonts w:ascii="Verdana" w:hAnsi="Verdana"/>
          <w:sz w:val="22"/>
          <w:szCs w:val="22"/>
          <w:lang w:eastAsia="en-US"/>
        </w:rPr>
        <w:t xml:space="preserve">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8221"/>
      </w:tblGrid>
      <w:tr w:rsidR="00EC45D8" w:rsidRPr="00F80C99" w14:paraId="76F19EF9" w14:textId="77777777" w:rsidTr="00827931">
        <w:tc>
          <w:tcPr>
            <w:tcW w:w="3120" w:type="dxa"/>
            <w:shd w:val="clear" w:color="auto" w:fill="D99594"/>
          </w:tcPr>
          <w:p w14:paraId="4811F3C8" w14:textId="77777777" w:rsidR="00EC45D8" w:rsidRPr="002579BD" w:rsidRDefault="00EC45D8" w:rsidP="00827931">
            <w:pPr>
              <w:rPr>
                <w:rFonts w:ascii="Verdana" w:hAnsi="Verdana" w:cs="Arial"/>
                <w:b/>
                <w:sz w:val="22"/>
                <w:szCs w:val="22"/>
                <w:lang w:val="nl-NL"/>
              </w:rPr>
            </w:pPr>
            <w:r>
              <w:rPr>
                <w:rFonts w:ascii="Verdana" w:hAnsi="Verdana" w:cs="Arial"/>
                <w:b/>
                <w:sz w:val="22"/>
                <w:szCs w:val="22"/>
                <w:lang w:val="nl-NL"/>
              </w:rPr>
              <w:t>Rode</w:t>
            </w:r>
            <w:r w:rsidRPr="002579BD">
              <w:rPr>
                <w:rFonts w:ascii="Verdana" w:hAnsi="Verdana" w:cs="Arial"/>
                <w:b/>
                <w:sz w:val="22"/>
                <w:szCs w:val="22"/>
                <w:lang w:val="nl-NL"/>
              </w:rPr>
              <w:t xml:space="preserve"> wijn</w:t>
            </w:r>
          </w:p>
        </w:tc>
        <w:tc>
          <w:tcPr>
            <w:tcW w:w="8221" w:type="dxa"/>
            <w:shd w:val="clear" w:color="auto" w:fill="D99594"/>
          </w:tcPr>
          <w:p w14:paraId="73C21020" w14:textId="09FA746A" w:rsidR="00EC45D8" w:rsidRPr="00EC45D8" w:rsidRDefault="00EC45D8" w:rsidP="00827931">
            <w:pPr>
              <w:rPr>
                <w:rFonts w:ascii="Verdana" w:hAnsi="Verdana" w:cs="Arial"/>
                <w:b/>
                <w:bCs/>
                <w:sz w:val="22"/>
                <w:szCs w:val="22"/>
                <w:lang w:val="en-GB"/>
              </w:rPr>
            </w:pPr>
            <w:r w:rsidRPr="00EC45D8">
              <w:rPr>
                <w:rFonts w:ascii="Verdana" w:hAnsi="Verdana" w:cs="Calibri"/>
                <w:b/>
                <w:bCs/>
                <w:sz w:val="24"/>
                <w:szCs w:val="24"/>
                <w:lang w:val="en-NL" w:eastAsia="nl-NL"/>
              </w:rPr>
              <w:t xml:space="preserve">Enate </w:t>
            </w:r>
            <w:proofErr w:type="spellStart"/>
            <w:r w:rsidRPr="00EC45D8">
              <w:rPr>
                <w:rFonts w:ascii="Verdana" w:hAnsi="Verdana" w:cs="Calibri"/>
                <w:b/>
                <w:bCs/>
                <w:sz w:val="24"/>
                <w:szCs w:val="24"/>
                <w:lang w:val="en-NL" w:eastAsia="nl-NL"/>
              </w:rPr>
              <w:t>crianza</w:t>
            </w:r>
            <w:proofErr w:type="spellEnd"/>
            <w:r w:rsidRPr="00EC45D8">
              <w:rPr>
                <w:rFonts w:ascii="Verdana" w:hAnsi="Verdana" w:cs="Calibri"/>
                <w:b/>
                <w:bCs/>
                <w:sz w:val="24"/>
                <w:szCs w:val="24"/>
                <w:lang w:val="en-NL" w:eastAsia="nl-NL"/>
              </w:rPr>
              <w:t xml:space="preserve"> </w:t>
            </w:r>
            <w:proofErr w:type="spellStart"/>
            <w:r w:rsidRPr="00EC45D8">
              <w:rPr>
                <w:rFonts w:ascii="Verdana" w:hAnsi="Verdana" w:cs="Calibri"/>
                <w:b/>
                <w:bCs/>
                <w:sz w:val="24"/>
                <w:szCs w:val="24"/>
                <w:lang w:val="en-NL" w:eastAsia="nl-NL"/>
              </w:rPr>
              <w:t>Temprnaillo</w:t>
            </w:r>
            <w:proofErr w:type="spellEnd"/>
            <w:r w:rsidRPr="00EC45D8">
              <w:rPr>
                <w:rFonts w:ascii="Verdana" w:hAnsi="Verdana" w:cs="Calibri"/>
                <w:b/>
                <w:bCs/>
                <w:sz w:val="24"/>
                <w:szCs w:val="24"/>
                <w:lang w:val="en-NL" w:eastAsia="nl-NL"/>
              </w:rPr>
              <w:t xml:space="preserve">/Cabernet-Sauvignon, </w:t>
            </w:r>
            <w:proofErr w:type="spellStart"/>
            <w:r w:rsidRPr="00EC45D8">
              <w:rPr>
                <w:rFonts w:ascii="Verdana" w:hAnsi="Verdana" w:cs="Calibri"/>
                <w:b/>
                <w:bCs/>
                <w:sz w:val="24"/>
                <w:szCs w:val="24"/>
                <w:lang w:val="en-NL" w:eastAsia="nl-NL"/>
              </w:rPr>
              <w:t>Somontano</w:t>
            </w:r>
            <w:proofErr w:type="spellEnd"/>
          </w:p>
        </w:tc>
      </w:tr>
      <w:tr w:rsidR="00EC45D8" w:rsidRPr="00F36646" w14:paraId="432D5905" w14:textId="77777777" w:rsidTr="00827931">
        <w:tc>
          <w:tcPr>
            <w:tcW w:w="3120" w:type="dxa"/>
          </w:tcPr>
          <w:p w14:paraId="2E6CA055"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t>Land van herkomst:</w:t>
            </w:r>
          </w:p>
        </w:tc>
        <w:tc>
          <w:tcPr>
            <w:tcW w:w="8221" w:type="dxa"/>
          </w:tcPr>
          <w:p w14:paraId="184FA9AF" w14:textId="2E634154" w:rsidR="00EC45D8" w:rsidRPr="002579BD" w:rsidRDefault="00EC45D8" w:rsidP="00827931">
            <w:pPr>
              <w:rPr>
                <w:rFonts w:ascii="Verdana" w:hAnsi="Verdana" w:cs="Arial"/>
                <w:sz w:val="22"/>
                <w:szCs w:val="22"/>
                <w:lang w:val="nl-NL"/>
              </w:rPr>
            </w:pPr>
            <w:r>
              <w:rPr>
                <w:rFonts w:ascii="Verdana" w:hAnsi="Verdana" w:cs="Arial"/>
                <w:sz w:val="22"/>
                <w:szCs w:val="22"/>
                <w:lang w:val="nl-NL"/>
              </w:rPr>
              <w:t>Spanje</w:t>
            </w:r>
          </w:p>
        </w:tc>
      </w:tr>
      <w:tr w:rsidR="00EC45D8" w:rsidRPr="00F36646" w14:paraId="7D9A20B5" w14:textId="77777777" w:rsidTr="00827931">
        <w:tc>
          <w:tcPr>
            <w:tcW w:w="3120" w:type="dxa"/>
          </w:tcPr>
          <w:p w14:paraId="3DBCE25E"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t>Regio:</w:t>
            </w:r>
          </w:p>
        </w:tc>
        <w:tc>
          <w:tcPr>
            <w:tcW w:w="8221" w:type="dxa"/>
          </w:tcPr>
          <w:p w14:paraId="124509EA" w14:textId="5E276361" w:rsidR="00EC45D8" w:rsidRPr="002579BD" w:rsidRDefault="00EC45D8" w:rsidP="00827931">
            <w:pPr>
              <w:rPr>
                <w:rFonts w:ascii="Verdana" w:hAnsi="Verdana" w:cs="Arial"/>
                <w:sz w:val="22"/>
                <w:szCs w:val="22"/>
                <w:lang w:val="nl-NL"/>
              </w:rPr>
            </w:pPr>
            <w:proofErr w:type="spellStart"/>
            <w:r>
              <w:rPr>
                <w:rFonts w:ascii="Calibri" w:hAnsi="Calibri" w:cs="Calibri"/>
                <w:b/>
                <w:bCs/>
                <w:color w:val="000000"/>
                <w:sz w:val="24"/>
                <w:szCs w:val="24"/>
                <w:shd w:val="clear" w:color="auto" w:fill="FFFFFF"/>
                <w:lang w:val="en-GB"/>
              </w:rPr>
              <w:t>Somontano</w:t>
            </w:r>
            <w:proofErr w:type="spellEnd"/>
          </w:p>
        </w:tc>
      </w:tr>
      <w:tr w:rsidR="00EC45D8" w:rsidRPr="00F36646" w14:paraId="413569E1" w14:textId="77777777" w:rsidTr="00827931">
        <w:tc>
          <w:tcPr>
            <w:tcW w:w="3120" w:type="dxa"/>
          </w:tcPr>
          <w:p w14:paraId="1CE5C3A1" w14:textId="77777777" w:rsidR="00EC45D8" w:rsidRPr="002579BD" w:rsidRDefault="00EC45D8" w:rsidP="00827931">
            <w:pPr>
              <w:rPr>
                <w:rFonts w:ascii="Verdana" w:hAnsi="Verdana" w:cs="Arial"/>
                <w:sz w:val="22"/>
                <w:szCs w:val="22"/>
                <w:lang w:val="nl-NL"/>
              </w:rPr>
            </w:pPr>
            <w:proofErr w:type="spellStart"/>
            <w:r w:rsidRPr="002579BD">
              <w:rPr>
                <w:rFonts w:ascii="Verdana" w:hAnsi="Verdana" w:cs="Arial"/>
                <w:sz w:val="22"/>
                <w:szCs w:val="22"/>
              </w:rPr>
              <w:t>Domein</w:t>
            </w:r>
            <w:proofErr w:type="spellEnd"/>
            <w:r w:rsidRPr="002579BD">
              <w:rPr>
                <w:rFonts w:ascii="Verdana" w:hAnsi="Verdana" w:cs="Arial"/>
                <w:sz w:val="22"/>
                <w:szCs w:val="22"/>
              </w:rPr>
              <w:t xml:space="preserve"> / Château:</w:t>
            </w:r>
          </w:p>
        </w:tc>
        <w:tc>
          <w:tcPr>
            <w:tcW w:w="8221" w:type="dxa"/>
          </w:tcPr>
          <w:p w14:paraId="358EC557" w14:textId="092CFA1E" w:rsidR="00EC45D8" w:rsidRPr="002579BD" w:rsidRDefault="00EC45D8" w:rsidP="00827931">
            <w:pPr>
              <w:widowControl/>
              <w:suppressAutoHyphens w:val="0"/>
              <w:autoSpaceDN/>
              <w:spacing w:before="100" w:beforeAutospacing="1" w:after="100" w:afterAutospacing="1"/>
              <w:textAlignment w:val="auto"/>
              <w:outlineLvl w:val="1"/>
              <w:rPr>
                <w:rFonts w:ascii="Verdana" w:hAnsi="Verdana" w:cs="Arial"/>
                <w:sz w:val="22"/>
                <w:szCs w:val="22"/>
                <w:lang w:val="nl-NL"/>
              </w:rPr>
            </w:pPr>
            <w:proofErr w:type="spellStart"/>
            <w:r>
              <w:rPr>
                <w:rFonts w:ascii="Calibri" w:hAnsi="Calibri" w:cs="Calibri"/>
                <w:b/>
                <w:bCs/>
                <w:sz w:val="24"/>
                <w:szCs w:val="24"/>
                <w:lang w:val="nl-NL" w:eastAsia="nl-NL"/>
              </w:rPr>
              <w:t>Enate</w:t>
            </w:r>
            <w:proofErr w:type="spellEnd"/>
          </w:p>
        </w:tc>
      </w:tr>
      <w:tr w:rsidR="00EC45D8" w:rsidRPr="00F36646" w14:paraId="601F653C" w14:textId="77777777" w:rsidTr="00827931">
        <w:tc>
          <w:tcPr>
            <w:tcW w:w="3120" w:type="dxa"/>
          </w:tcPr>
          <w:p w14:paraId="392BBD52"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t>Jaar van productie:</w:t>
            </w:r>
          </w:p>
        </w:tc>
        <w:tc>
          <w:tcPr>
            <w:tcW w:w="8221" w:type="dxa"/>
          </w:tcPr>
          <w:p w14:paraId="5E0AD1CC" w14:textId="6E8E5C75" w:rsidR="00EC45D8" w:rsidRPr="002579BD" w:rsidRDefault="00EC45D8" w:rsidP="00827931">
            <w:pPr>
              <w:rPr>
                <w:rFonts w:ascii="Verdana" w:hAnsi="Verdana" w:cs="Arial"/>
                <w:sz w:val="22"/>
                <w:szCs w:val="22"/>
                <w:lang w:val="nl-NL"/>
              </w:rPr>
            </w:pPr>
            <w:r>
              <w:rPr>
                <w:rFonts w:ascii="Verdana" w:hAnsi="Verdana" w:cs="Arial"/>
                <w:sz w:val="22"/>
                <w:szCs w:val="22"/>
                <w:lang w:val="nl-NL"/>
              </w:rPr>
              <w:t>202</w:t>
            </w:r>
            <w:r>
              <w:rPr>
                <w:rFonts w:ascii="Verdana" w:hAnsi="Verdana" w:cs="Arial"/>
                <w:sz w:val="22"/>
                <w:szCs w:val="22"/>
                <w:lang w:val="nl-NL"/>
              </w:rPr>
              <w:t>0</w:t>
            </w:r>
          </w:p>
        </w:tc>
      </w:tr>
      <w:tr w:rsidR="00EC45D8" w:rsidRPr="00F80C99" w14:paraId="0574319B" w14:textId="77777777" w:rsidTr="00827931">
        <w:tc>
          <w:tcPr>
            <w:tcW w:w="3120" w:type="dxa"/>
          </w:tcPr>
          <w:p w14:paraId="2F7B9EBE"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t>Druivensoort(en):</w:t>
            </w:r>
          </w:p>
        </w:tc>
        <w:tc>
          <w:tcPr>
            <w:tcW w:w="8221" w:type="dxa"/>
          </w:tcPr>
          <w:p w14:paraId="3485A0BD" w14:textId="0158C6F4" w:rsidR="00EC45D8" w:rsidRPr="00EC45D8" w:rsidRDefault="00EC45D8" w:rsidP="00827931">
            <w:pPr>
              <w:rPr>
                <w:rFonts w:ascii="Verdana" w:hAnsi="Verdana" w:cs="Arial"/>
                <w:sz w:val="22"/>
                <w:szCs w:val="22"/>
                <w:lang w:val="nl-NL"/>
              </w:rPr>
            </w:pPr>
            <w:proofErr w:type="spellStart"/>
            <w:r w:rsidRPr="00EC45D8">
              <w:rPr>
                <w:rFonts w:ascii="Verdana" w:hAnsi="Verdana" w:cs="Calibri"/>
                <w:sz w:val="24"/>
                <w:szCs w:val="24"/>
                <w:lang w:val="en-NL" w:eastAsia="nl-NL"/>
              </w:rPr>
              <w:t>Temprnaillo</w:t>
            </w:r>
            <w:proofErr w:type="spellEnd"/>
            <w:r w:rsidRPr="00EC45D8">
              <w:rPr>
                <w:rFonts w:ascii="Verdana" w:hAnsi="Verdana" w:cs="Calibri"/>
                <w:sz w:val="24"/>
                <w:szCs w:val="24"/>
                <w:lang w:val="en-NL" w:eastAsia="nl-NL"/>
              </w:rPr>
              <w:t xml:space="preserve"> - </w:t>
            </w:r>
            <w:r w:rsidRPr="00EC45D8">
              <w:rPr>
                <w:rFonts w:ascii="Verdana" w:hAnsi="Verdana" w:cs="Calibri"/>
                <w:sz w:val="24"/>
                <w:szCs w:val="24"/>
                <w:lang w:val="en-NL" w:eastAsia="nl-NL"/>
              </w:rPr>
              <w:t>Cabernet-Sauvignon</w:t>
            </w:r>
          </w:p>
        </w:tc>
      </w:tr>
      <w:tr w:rsidR="00EC45D8" w:rsidRPr="00F36646" w14:paraId="3AB2414F" w14:textId="77777777" w:rsidTr="00827931">
        <w:tc>
          <w:tcPr>
            <w:tcW w:w="3120" w:type="dxa"/>
          </w:tcPr>
          <w:p w14:paraId="559FAA99" w14:textId="77777777" w:rsidR="00EC45D8" w:rsidRPr="00F36646" w:rsidRDefault="00EC45D8" w:rsidP="00827931">
            <w:pPr>
              <w:rPr>
                <w:rFonts w:ascii="Verdana" w:hAnsi="Verdana" w:cs="Arial"/>
                <w:sz w:val="22"/>
                <w:szCs w:val="22"/>
                <w:lang w:val="nl-NL"/>
              </w:rPr>
            </w:pPr>
            <w:r w:rsidRPr="00F36646">
              <w:rPr>
                <w:rFonts w:ascii="Verdana" w:hAnsi="Verdana" w:cs="Arial"/>
                <w:sz w:val="22"/>
                <w:szCs w:val="22"/>
                <w:lang w:val="nl-NL"/>
              </w:rPr>
              <w:t>Serveertemperatuur:</w:t>
            </w:r>
          </w:p>
        </w:tc>
        <w:tc>
          <w:tcPr>
            <w:tcW w:w="8221" w:type="dxa"/>
          </w:tcPr>
          <w:p w14:paraId="69609EA0" w14:textId="77777777" w:rsidR="00EC45D8" w:rsidRPr="00F36646" w:rsidRDefault="00EC45D8" w:rsidP="00827931">
            <w:pPr>
              <w:rPr>
                <w:rFonts w:ascii="Verdana" w:hAnsi="Verdana" w:cs="Arial"/>
                <w:sz w:val="22"/>
                <w:szCs w:val="22"/>
                <w:lang w:val="nl-NL"/>
              </w:rPr>
            </w:pPr>
            <w:r w:rsidRPr="00E3259F">
              <w:rPr>
                <w:rFonts w:ascii="Verdana" w:hAnsi="Verdana" w:cs="Arial"/>
                <w:sz w:val="22"/>
                <w:szCs w:val="22"/>
                <w:lang w:val="nl-NL"/>
              </w:rPr>
              <w:t>15 - 18°C</w:t>
            </w:r>
          </w:p>
        </w:tc>
      </w:tr>
      <w:tr w:rsidR="00EC45D8" w:rsidRPr="00EC45D8" w14:paraId="2D1A7483" w14:textId="77777777" w:rsidTr="00827931">
        <w:trPr>
          <w:trHeight w:val="1813"/>
        </w:trPr>
        <w:tc>
          <w:tcPr>
            <w:tcW w:w="3120" w:type="dxa"/>
          </w:tcPr>
          <w:p w14:paraId="63803DBA" w14:textId="77777777" w:rsidR="00EC45D8" w:rsidRPr="002579BD" w:rsidRDefault="00EC45D8" w:rsidP="00827931">
            <w:pPr>
              <w:rPr>
                <w:rFonts w:ascii="Verdana" w:hAnsi="Verdana" w:cs="Arial"/>
                <w:sz w:val="22"/>
                <w:szCs w:val="22"/>
                <w:vertAlign w:val="superscript"/>
              </w:rPr>
            </w:pPr>
            <w:proofErr w:type="spellStart"/>
            <w:r w:rsidRPr="002579BD">
              <w:rPr>
                <w:rFonts w:ascii="Verdana" w:hAnsi="Verdana" w:cs="Arial"/>
                <w:sz w:val="22"/>
                <w:szCs w:val="22"/>
              </w:rPr>
              <w:t>Commentaar</w:t>
            </w:r>
            <w:proofErr w:type="spellEnd"/>
            <w:r w:rsidRPr="002579BD">
              <w:rPr>
                <w:rFonts w:ascii="Verdana" w:hAnsi="Verdana" w:cs="Arial"/>
                <w:sz w:val="22"/>
                <w:szCs w:val="22"/>
              </w:rPr>
              <w:t xml:space="preserve"> </w:t>
            </w:r>
            <w:proofErr w:type="spellStart"/>
            <w:r w:rsidRPr="002579BD">
              <w:rPr>
                <w:rFonts w:ascii="Verdana" w:hAnsi="Verdana" w:cs="Arial"/>
                <w:sz w:val="22"/>
                <w:szCs w:val="22"/>
              </w:rPr>
              <w:t>wijncie</w:t>
            </w:r>
            <w:proofErr w:type="spellEnd"/>
            <w:r w:rsidRPr="002579BD">
              <w:rPr>
                <w:rFonts w:ascii="Verdana" w:hAnsi="Verdana" w:cs="Arial"/>
                <w:sz w:val="22"/>
                <w:szCs w:val="22"/>
              </w:rPr>
              <w:t>.:</w:t>
            </w:r>
          </w:p>
        </w:tc>
        <w:tc>
          <w:tcPr>
            <w:tcW w:w="8221" w:type="dxa"/>
          </w:tcPr>
          <w:p w14:paraId="2412ED77" w14:textId="77777777" w:rsidR="00EC45D8" w:rsidRDefault="00EC45D8" w:rsidP="00EC45D8">
            <w:pPr>
              <w:rPr>
                <w:rFonts w:ascii="Calibri" w:hAnsi="Calibri" w:cs="Calibri"/>
                <w:sz w:val="24"/>
                <w:szCs w:val="24"/>
                <w:lang w:val="en-NL"/>
                <w14:ligatures w14:val="standardContextual"/>
              </w:rPr>
            </w:pPr>
            <w:r>
              <w:rPr>
                <w:rFonts w:ascii="Calibri" w:hAnsi="Calibri" w:cs="Calibri"/>
                <w:sz w:val="24"/>
                <w:szCs w:val="24"/>
                <w:lang w:val="en-NL"/>
                <w14:ligatures w14:val="standardContextual"/>
              </w:rPr>
              <w:t xml:space="preserve">Een </w:t>
            </w:r>
            <w:proofErr w:type="spellStart"/>
            <w:r>
              <w:rPr>
                <w:rFonts w:ascii="Calibri" w:hAnsi="Calibri" w:cs="Calibri"/>
                <w:sz w:val="24"/>
                <w:szCs w:val="24"/>
                <w:lang w:val="en-NL"/>
                <w14:ligatures w14:val="standardContextual"/>
              </w:rPr>
              <w:t>fraai</w:t>
            </w:r>
            <w:proofErr w:type="spellEnd"/>
            <w:r>
              <w:rPr>
                <w:rFonts w:ascii="Calibri" w:hAnsi="Calibri" w:cs="Calibri"/>
                <w:sz w:val="24"/>
                <w:szCs w:val="24"/>
                <w:lang w:val="en-NL"/>
                <w14:ligatures w14:val="standardContextual"/>
              </w:rPr>
              <w:t xml:space="preserve"> </w:t>
            </w:r>
            <w:proofErr w:type="spellStart"/>
            <w:r>
              <w:rPr>
                <w:rFonts w:ascii="Calibri" w:hAnsi="Calibri" w:cs="Calibri"/>
                <w:sz w:val="24"/>
                <w:szCs w:val="24"/>
                <w:lang w:val="en-NL"/>
                <w14:ligatures w14:val="standardContextual"/>
              </w:rPr>
              <w:t>gemaakte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wijn</w:t>
            </w:r>
            <w:proofErr w:type="spellEnd"/>
            <w:r w:rsidRPr="00EC45D8">
              <w:rPr>
                <w:rFonts w:ascii="Calibri" w:hAnsi="Calibri" w:cs="Calibri"/>
                <w:sz w:val="24"/>
                <w:szCs w:val="24"/>
                <w:lang w:val="en-NL"/>
                <w14:ligatures w14:val="standardContextual"/>
              </w:rPr>
              <w:t> van de hand van Enate</w:t>
            </w:r>
            <w:r>
              <w:rPr>
                <w:rFonts w:ascii="Calibri" w:hAnsi="Calibri" w:cs="Calibri"/>
                <w:sz w:val="24"/>
                <w:szCs w:val="24"/>
                <w:lang w:val="en-NL"/>
                <w14:ligatures w14:val="standardContextual"/>
              </w:rPr>
              <w:t xml:space="preserve"> </w:t>
            </w:r>
            <w:proofErr w:type="spellStart"/>
            <w:r>
              <w:rPr>
                <w:rFonts w:ascii="Calibri" w:hAnsi="Calibri" w:cs="Calibri"/>
                <w:sz w:val="24"/>
                <w:szCs w:val="24"/>
                <w:lang w:val="en-NL"/>
                <w14:ligatures w14:val="standardContextual"/>
              </w:rPr>
              <w:t>waar</w:t>
            </w:r>
            <w:proofErr w:type="spellEnd"/>
            <w:r>
              <w:rPr>
                <w:rFonts w:ascii="Calibri" w:hAnsi="Calibri" w:cs="Calibri"/>
                <w:sz w:val="24"/>
                <w:szCs w:val="24"/>
                <w:lang w:val="en-NL"/>
                <w14:ligatures w14:val="standardContextual"/>
              </w:rPr>
              <w:t xml:space="preserve"> we </w:t>
            </w:r>
            <w:proofErr w:type="spellStart"/>
            <w:r>
              <w:rPr>
                <w:rFonts w:ascii="Calibri" w:hAnsi="Calibri" w:cs="Calibri"/>
                <w:sz w:val="24"/>
                <w:szCs w:val="24"/>
                <w:lang w:val="en-NL"/>
                <w14:ligatures w14:val="standardContextual"/>
              </w:rPr>
              <w:t>eerder</w:t>
            </w:r>
            <w:proofErr w:type="spellEnd"/>
            <w:r>
              <w:rPr>
                <w:rFonts w:ascii="Calibri" w:hAnsi="Calibri" w:cs="Calibri"/>
                <w:sz w:val="24"/>
                <w:szCs w:val="24"/>
                <w:lang w:val="en-NL"/>
                <w14:ligatures w14:val="standardContextual"/>
              </w:rPr>
              <w:t xml:space="preserve"> </w:t>
            </w:r>
            <w:proofErr w:type="spellStart"/>
            <w:r>
              <w:rPr>
                <w:rFonts w:ascii="Calibri" w:hAnsi="Calibri" w:cs="Calibri"/>
                <w:sz w:val="24"/>
                <w:szCs w:val="24"/>
                <w:lang w:val="en-NL"/>
                <w14:ligatures w14:val="standardContextual"/>
              </w:rPr>
              <w:t>wijn</w:t>
            </w:r>
            <w:proofErr w:type="spellEnd"/>
            <w:r>
              <w:rPr>
                <w:rFonts w:ascii="Calibri" w:hAnsi="Calibri" w:cs="Calibri"/>
                <w:sz w:val="24"/>
                <w:szCs w:val="24"/>
                <w:lang w:val="en-NL"/>
                <w14:ligatures w14:val="standardContextual"/>
              </w:rPr>
              <w:t xml:space="preserve"> van </w:t>
            </w:r>
            <w:proofErr w:type="spellStart"/>
            <w:r>
              <w:rPr>
                <w:rFonts w:ascii="Calibri" w:hAnsi="Calibri" w:cs="Calibri"/>
                <w:sz w:val="24"/>
                <w:szCs w:val="24"/>
                <w:lang w:val="en-NL"/>
                <w14:ligatures w14:val="standardContextual"/>
              </w:rPr>
              <w:t>hebben</w:t>
            </w:r>
            <w:proofErr w:type="spellEnd"/>
            <w:r>
              <w:rPr>
                <w:rFonts w:ascii="Calibri" w:hAnsi="Calibri" w:cs="Calibri"/>
                <w:sz w:val="24"/>
                <w:szCs w:val="24"/>
                <w:lang w:val="en-NL"/>
                <w14:ligatures w14:val="standardContextual"/>
              </w:rPr>
              <w:t xml:space="preserve"> </w:t>
            </w:r>
            <w:proofErr w:type="spellStart"/>
            <w:r>
              <w:rPr>
                <w:rFonts w:ascii="Calibri" w:hAnsi="Calibri" w:cs="Calibri"/>
                <w:sz w:val="24"/>
                <w:szCs w:val="24"/>
                <w:lang w:val="en-NL"/>
                <w14:ligatures w14:val="standardContextual"/>
              </w:rPr>
              <w:t>gekozen</w:t>
            </w:r>
            <w:proofErr w:type="spellEnd"/>
            <w:r w:rsidRPr="00EC45D8">
              <w:rPr>
                <w:rFonts w:ascii="Calibri" w:hAnsi="Calibri" w:cs="Calibri"/>
                <w:sz w:val="24"/>
                <w:szCs w:val="24"/>
                <w:lang w:val="en-NL"/>
                <w14:ligatures w14:val="standardContextual"/>
              </w:rPr>
              <w:t xml:space="preserve">. Dit </w:t>
            </w:r>
            <w:proofErr w:type="spellStart"/>
            <w:r w:rsidRPr="00EC45D8">
              <w:rPr>
                <w:rFonts w:ascii="Calibri" w:hAnsi="Calibri" w:cs="Calibri"/>
                <w:sz w:val="24"/>
                <w:szCs w:val="24"/>
                <w:lang w:val="en-NL"/>
                <w14:ligatures w14:val="standardContextual"/>
              </w:rPr>
              <w:t>keer</w:t>
            </w:r>
            <w:proofErr w:type="spellEnd"/>
            <w:r w:rsidRPr="00EC45D8">
              <w:rPr>
                <w:rFonts w:ascii="Calibri" w:hAnsi="Calibri" w:cs="Calibri"/>
                <w:sz w:val="24"/>
                <w:szCs w:val="24"/>
                <w:lang w:val="en-NL"/>
                <w14:ligatures w14:val="standardContextual"/>
              </w:rPr>
              <w:t xml:space="preserve"> de </w:t>
            </w:r>
            <w:proofErr w:type="spellStart"/>
            <w:r w:rsidRPr="00EC45D8">
              <w:rPr>
                <w:rFonts w:ascii="Calibri" w:hAnsi="Calibri" w:cs="Calibri"/>
                <w:sz w:val="24"/>
                <w:szCs w:val="24"/>
                <w:lang w:val="en-NL"/>
                <w14:ligatures w14:val="standardContextual"/>
              </w:rPr>
              <w:t>mooie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combinatie</w:t>
            </w:r>
            <w:proofErr w:type="spellEnd"/>
            <w:r w:rsidRPr="00EC45D8">
              <w:rPr>
                <w:rFonts w:ascii="Calibri" w:hAnsi="Calibri" w:cs="Calibri"/>
                <w:sz w:val="24"/>
                <w:szCs w:val="24"/>
                <w:lang w:val="en-NL"/>
                <w14:ligatures w14:val="standardContextual"/>
              </w:rPr>
              <w:t xml:space="preserve"> van de </w:t>
            </w:r>
            <w:proofErr w:type="spellStart"/>
            <w:r w:rsidRPr="00EC45D8">
              <w:rPr>
                <w:rFonts w:ascii="Calibri" w:hAnsi="Calibri" w:cs="Calibri"/>
                <w:sz w:val="24"/>
                <w:szCs w:val="24"/>
                <w:lang w:val="en-NL"/>
                <w14:ligatures w14:val="standardContextual"/>
              </w:rPr>
              <w:t>Spaanse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koningsdruif</w:t>
            </w:r>
            <w:proofErr w:type="spellEnd"/>
            <w:r w:rsidRPr="00EC45D8">
              <w:rPr>
                <w:rFonts w:ascii="Calibri" w:hAnsi="Calibri" w:cs="Calibri"/>
                <w:sz w:val="24"/>
                <w:szCs w:val="24"/>
                <w:lang w:val="en-NL"/>
                <w14:ligatures w14:val="standardContextual"/>
              </w:rPr>
              <w:t xml:space="preserve"> tempranillo met de </w:t>
            </w:r>
            <w:proofErr w:type="spellStart"/>
            <w:r w:rsidRPr="00EC45D8">
              <w:rPr>
                <w:rFonts w:ascii="Calibri" w:hAnsi="Calibri" w:cs="Calibri"/>
                <w:sz w:val="24"/>
                <w:szCs w:val="24"/>
                <w:lang w:val="en-NL"/>
                <w14:ligatures w14:val="standardContextual"/>
              </w:rPr>
              <w:t>klassieker</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uit</w:t>
            </w:r>
            <w:proofErr w:type="spellEnd"/>
            <w:r w:rsidRPr="00EC45D8">
              <w:rPr>
                <w:rFonts w:ascii="Calibri" w:hAnsi="Calibri" w:cs="Calibri"/>
                <w:sz w:val="24"/>
                <w:szCs w:val="24"/>
                <w:lang w:val="en-NL"/>
                <w14:ligatures w14:val="standardContextual"/>
              </w:rPr>
              <w:t xml:space="preserve"> Bordeaux, de cabernet. </w:t>
            </w:r>
          </w:p>
          <w:p w14:paraId="40BA3E77" w14:textId="7436CEBD" w:rsidR="00EC45D8" w:rsidRPr="00EC45D8" w:rsidRDefault="00EC45D8" w:rsidP="00EC45D8">
            <w:pPr>
              <w:rPr>
                <w:rFonts w:ascii="Calibri" w:hAnsi="Calibri" w:cs="Calibri"/>
                <w:sz w:val="24"/>
                <w:szCs w:val="24"/>
                <w:lang w:val="en-NL"/>
                <w14:ligatures w14:val="standardContextual"/>
              </w:rPr>
            </w:pPr>
            <w:proofErr w:type="spellStart"/>
            <w:r>
              <w:rPr>
                <w:rFonts w:ascii="Calibri" w:hAnsi="Calibri" w:cs="Calibri"/>
                <w:sz w:val="24"/>
                <w:szCs w:val="24"/>
                <w:lang w:val="en-NL"/>
                <w14:ligatures w14:val="standardContextual"/>
              </w:rPr>
              <w:t>Gerijpt</w:t>
            </w:r>
            <w:proofErr w:type="spellEnd"/>
            <w:r>
              <w:rPr>
                <w:rFonts w:ascii="Calibri" w:hAnsi="Calibri" w:cs="Calibri"/>
                <w:sz w:val="24"/>
                <w:szCs w:val="24"/>
                <w:lang w:val="en-NL"/>
                <w14:ligatures w14:val="standardContextual"/>
              </w:rPr>
              <w:t xml:space="preserve"> </w:t>
            </w:r>
            <w:r w:rsidRPr="00EC45D8">
              <w:rPr>
                <w:rFonts w:ascii="Calibri" w:hAnsi="Calibri" w:cs="Calibri"/>
                <w:sz w:val="24"/>
                <w:szCs w:val="24"/>
                <w:lang w:val="en-NL"/>
                <w14:ligatures w14:val="standardContextual"/>
              </w:rPr>
              <w:t xml:space="preserve">9 </w:t>
            </w:r>
            <w:proofErr w:type="spellStart"/>
            <w:r w:rsidRPr="00EC45D8">
              <w:rPr>
                <w:rFonts w:ascii="Calibri" w:hAnsi="Calibri" w:cs="Calibri"/>
                <w:sz w:val="24"/>
                <w:szCs w:val="24"/>
                <w:lang w:val="en-NL"/>
                <w14:ligatures w14:val="standardContextual"/>
              </w:rPr>
              <w:t>maanden</w:t>
            </w:r>
            <w:proofErr w:type="spellEnd"/>
            <w:r w:rsidRPr="00EC45D8">
              <w:rPr>
                <w:rFonts w:ascii="Calibri" w:hAnsi="Calibri" w:cs="Calibri"/>
                <w:sz w:val="24"/>
                <w:szCs w:val="24"/>
                <w:lang w:val="en-NL"/>
                <w14:ligatures w14:val="standardContextual"/>
              </w:rPr>
              <w:t xml:space="preserve"> op barriques (</w:t>
            </w:r>
            <w:r w:rsidRPr="00EC45D8">
              <w:rPr>
                <w:rFonts w:ascii="Calibri" w:hAnsi="Calibri" w:cs="Calibri"/>
                <w:sz w:val="24"/>
                <w:szCs w:val="24"/>
                <w:lang w:val="en-NL"/>
                <w14:ligatures w14:val="standardContextual"/>
              </w:rPr>
              <w:t>225-liter</w:t>
            </w:r>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vaten</w:t>
            </w:r>
            <w:proofErr w:type="spellEnd"/>
            <w:r w:rsidRPr="00EC45D8">
              <w:rPr>
                <w:rFonts w:ascii="Calibri" w:hAnsi="Calibri" w:cs="Calibri"/>
                <w:sz w:val="24"/>
                <w:szCs w:val="24"/>
                <w:lang w:val="en-NL"/>
                <w14:ligatures w14:val="standardContextual"/>
              </w:rPr>
              <w:t>) van </w:t>
            </w:r>
            <w:proofErr w:type="spellStart"/>
            <w:r w:rsidRPr="00EC45D8">
              <w:rPr>
                <w:rFonts w:ascii="Calibri" w:hAnsi="Calibri" w:cs="Calibri"/>
                <w:sz w:val="24"/>
                <w:szCs w:val="24"/>
                <w:lang w:val="en-NL"/>
                <w14:ligatures w14:val="standardContextual"/>
              </w:rPr>
              <w:t>eikenhout</w:t>
            </w:r>
            <w:proofErr w:type="spellEnd"/>
            <w:r w:rsidRPr="00EC45D8">
              <w:rPr>
                <w:rFonts w:ascii="Calibri" w:hAnsi="Calibri" w:cs="Calibri"/>
                <w:sz w:val="24"/>
                <w:szCs w:val="24"/>
                <w:lang w:val="en-NL"/>
                <w14:ligatures w14:val="standardContextual"/>
              </w:rPr>
              <w:t xml:space="preserve">, Frans </w:t>
            </w:r>
            <w:proofErr w:type="spellStart"/>
            <w:r w:rsidRPr="00EC45D8">
              <w:rPr>
                <w:rFonts w:ascii="Calibri" w:hAnsi="Calibri" w:cs="Calibri"/>
                <w:sz w:val="24"/>
                <w:szCs w:val="24"/>
                <w:lang w:val="en-NL"/>
                <w14:ligatures w14:val="standardContextual"/>
              </w:rPr>
              <w:t>voor</w:t>
            </w:r>
            <w:proofErr w:type="spellEnd"/>
            <w:r w:rsidRPr="00EC45D8">
              <w:rPr>
                <w:rFonts w:ascii="Calibri" w:hAnsi="Calibri" w:cs="Calibri"/>
                <w:sz w:val="24"/>
                <w:szCs w:val="24"/>
                <w:lang w:val="en-NL"/>
                <w14:ligatures w14:val="standardContextual"/>
              </w:rPr>
              <w:t xml:space="preserve"> de cabernet sauvignon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Amerikaans</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voor</w:t>
            </w:r>
            <w:proofErr w:type="spellEnd"/>
            <w:r w:rsidRPr="00EC45D8">
              <w:rPr>
                <w:rFonts w:ascii="Calibri" w:hAnsi="Calibri" w:cs="Calibri"/>
                <w:sz w:val="24"/>
                <w:szCs w:val="24"/>
                <w:lang w:val="en-NL"/>
                <w14:ligatures w14:val="standardContextual"/>
              </w:rPr>
              <w:t xml:space="preserve"> de tempranillo</w:t>
            </w:r>
            <w:r w:rsidR="001E38EF">
              <w:rPr>
                <w:rFonts w:ascii="Calibri" w:hAnsi="Calibri" w:cs="Calibri"/>
                <w:sz w:val="24"/>
                <w:szCs w:val="24"/>
                <w:lang w:val="en-NL"/>
                <w14:ligatures w14:val="standardContextual"/>
              </w:rPr>
              <w:t xml:space="preserve">, </w:t>
            </w:r>
            <w:proofErr w:type="spellStart"/>
            <w:r w:rsidR="001E38EF">
              <w:rPr>
                <w:rFonts w:ascii="Calibri" w:hAnsi="Calibri" w:cs="Calibri"/>
                <w:sz w:val="24"/>
                <w:szCs w:val="24"/>
                <w:lang w:val="en-NL"/>
                <w14:ligatures w14:val="standardContextual"/>
              </w:rPr>
              <w:t>dat</w:t>
            </w:r>
            <w:proofErr w:type="spellEnd"/>
            <w:r w:rsidR="001E38EF">
              <w:rPr>
                <w:rFonts w:ascii="Calibri" w:hAnsi="Calibri" w:cs="Calibri"/>
                <w:sz w:val="24"/>
                <w:szCs w:val="24"/>
                <w:lang w:val="en-NL"/>
                <w14:ligatures w14:val="standardContextual"/>
              </w:rPr>
              <w:t xml:space="preserve"> </w:t>
            </w:r>
            <w:proofErr w:type="spellStart"/>
            <w:r w:rsidR="001E38EF">
              <w:rPr>
                <w:rFonts w:ascii="Calibri" w:hAnsi="Calibri" w:cs="Calibri"/>
                <w:sz w:val="24"/>
                <w:szCs w:val="24"/>
                <w:lang w:val="en-NL"/>
                <w14:ligatures w14:val="standardContextual"/>
              </w:rPr>
              <w:t>geeft</w:t>
            </w:r>
            <w:proofErr w:type="spellEnd"/>
            <w:r w:rsidRPr="00EC45D8">
              <w:rPr>
                <w:rFonts w:ascii="Calibri" w:hAnsi="Calibri" w:cs="Calibri"/>
                <w:sz w:val="24"/>
                <w:szCs w:val="24"/>
                <w:lang w:val="en-NL"/>
                <w14:ligatures w14:val="standardContextual"/>
              </w:rPr>
              <w:t xml:space="preserve"> de </w:t>
            </w:r>
            <w:proofErr w:type="spellStart"/>
            <w:r w:rsidRPr="00EC45D8">
              <w:rPr>
                <w:rFonts w:ascii="Calibri" w:hAnsi="Calibri" w:cs="Calibri"/>
                <w:sz w:val="24"/>
                <w:szCs w:val="24"/>
                <w:lang w:val="en-NL"/>
                <w14:ligatures w14:val="standardContextual"/>
              </w:rPr>
              <w:t>wijn</w:t>
            </w:r>
            <w:proofErr w:type="spellEnd"/>
            <w:r w:rsidRPr="00EC45D8">
              <w:rPr>
                <w:rFonts w:ascii="Calibri" w:hAnsi="Calibri" w:cs="Calibri"/>
                <w:sz w:val="24"/>
                <w:szCs w:val="24"/>
                <w:lang w:val="en-NL"/>
                <w14:ligatures w14:val="standardContextual"/>
              </w:rPr>
              <w:t xml:space="preserve"> net die extra </w:t>
            </w:r>
            <w:proofErr w:type="spellStart"/>
            <w:r w:rsidR="001E38EF">
              <w:rPr>
                <w:rFonts w:ascii="Calibri" w:hAnsi="Calibri" w:cs="Calibri"/>
                <w:sz w:val="24"/>
                <w:szCs w:val="24"/>
                <w:lang w:val="en-NL"/>
                <w14:ligatures w14:val="standardContextual"/>
              </w:rPr>
              <w:t>complexiteit</w:t>
            </w:r>
            <w:proofErr w:type="spellEnd"/>
            <w:r w:rsidRPr="00EC45D8">
              <w:rPr>
                <w:rFonts w:ascii="Calibri" w:hAnsi="Calibri" w:cs="Calibri"/>
                <w:sz w:val="24"/>
                <w:szCs w:val="24"/>
                <w:lang w:val="en-NL"/>
                <w14:ligatures w14:val="standardContextual"/>
              </w:rPr>
              <w:t xml:space="preserve">! Rijk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complex met </w:t>
            </w:r>
            <w:proofErr w:type="spellStart"/>
            <w:r w:rsidRPr="00EC45D8">
              <w:rPr>
                <w:rFonts w:ascii="Calibri" w:hAnsi="Calibri" w:cs="Calibri"/>
                <w:sz w:val="24"/>
                <w:szCs w:val="24"/>
                <w:lang w:val="en-NL"/>
                <w14:ligatures w14:val="standardContextual"/>
              </w:rPr>
              <w:t>heerlijk</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rijp</w:t>
            </w:r>
            <w:proofErr w:type="spellEnd"/>
            <w:r w:rsidRPr="00EC45D8">
              <w:rPr>
                <w:rFonts w:ascii="Calibri" w:hAnsi="Calibri" w:cs="Calibri"/>
                <w:sz w:val="24"/>
                <w:szCs w:val="24"/>
                <w:lang w:val="en-NL"/>
                <w14:ligatures w14:val="standardContextual"/>
              </w:rPr>
              <w:t xml:space="preserve"> fruit, </w:t>
            </w:r>
            <w:proofErr w:type="spellStart"/>
            <w:r w:rsidRPr="00EC45D8">
              <w:rPr>
                <w:rFonts w:ascii="Calibri" w:hAnsi="Calibri" w:cs="Calibri"/>
                <w:sz w:val="24"/>
                <w:szCs w:val="24"/>
                <w:lang w:val="en-NL"/>
                <w14:ligatures w14:val="standardContextual"/>
              </w:rPr>
              <w:t>specerijen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gerookte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lastRenderedPageBreak/>
              <w:t>tonen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Prachtig</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bij</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gerookt</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vlees</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vleesstoofschotels</w:t>
            </w:r>
            <w:proofErr w:type="spellEnd"/>
            <w:r w:rsidRPr="00EC45D8">
              <w:rPr>
                <w:rFonts w:ascii="Calibri" w:hAnsi="Calibri" w:cs="Calibri"/>
                <w:sz w:val="24"/>
                <w:szCs w:val="24"/>
                <w:lang w:val="en-NL"/>
                <w14:ligatures w14:val="standardContextual"/>
              </w:rPr>
              <w:t xml:space="preserve">, maar </w:t>
            </w:r>
            <w:proofErr w:type="spellStart"/>
            <w:r w:rsidRPr="00EC45D8">
              <w:rPr>
                <w:rFonts w:ascii="Calibri" w:hAnsi="Calibri" w:cs="Calibri"/>
                <w:sz w:val="24"/>
                <w:szCs w:val="24"/>
                <w:lang w:val="en-NL"/>
                <w14:ligatures w14:val="standardContextual"/>
              </w:rPr>
              <w:t>zeker</w:t>
            </w:r>
            <w:proofErr w:type="spellEnd"/>
            <w:r w:rsidRPr="00EC45D8">
              <w:rPr>
                <w:rFonts w:ascii="Calibri" w:hAnsi="Calibri" w:cs="Calibri"/>
                <w:sz w:val="24"/>
                <w:szCs w:val="24"/>
                <w:lang w:val="en-NL"/>
                <w14:ligatures w14:val="standardContextual"/>
              </w:rPr>
              <w:t xml:space="preserve"> </w:t>
            </w:r>
            <w:proofErr w:type="spellStart"/>
            <w:r w:rsidR="001E38EF">
              <w:rPr>
                <w:rFonts w:ascii="Calibri" w:hAnsi="Calibri" w:cs="Calibri"/>
                <w:sz w:val="24"/>
                <w:szCs w:val="24"/>
                <w:lang w:val="en-NL"/>
                <w14:ligatures w14:val="standardContextual"/>
              </w:rPr>
              <w:t>ook</w:t>
            </w:r>
            <w:proofErr w:type="spellEnd"/>
            <w:r w:rsidR="001E38EF">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bij</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gerijpte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harde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kazen</w:t>
            </w:r>
            <w:proofErr w:type="spellEnd"/>
            <w:r w:rsidRPr="00EC45D8">
              <w:rPr>
                <w:rFonts w:ascii="Calibri" w:hAnsi="Calibri" w:cs="Calibri"/>
                <w:sz w:val="24"/>
                <w:szCs w:val="24"/>
                <w:lang w:val="en-NL"/>
                <w14:ligatures w14:val="standardContextual"/>
              </w:rPr>
              <w:t>.</w:t>
            </w:r>
          </w:p>
          <w:p w14:paraId="43FB30B9" w14:textId="365ED28E" w:rsidR="00EC45D8" w:rsidRPr="00EC45D8" w:rsidRDefault="00EC45D8" w:rsidP="00EC45D8">
            <w:pPr>
              <w:rPr>
                <w:rFonts w:ascii="Calibri" w:hAnsi="Calibri" w:cs="Calibri"/>
                <w:sz w:val="24"/>
                <w:szCs w:val="24"/>
                <w:lang w:val="en-NL"/>
                <w14:ligatures w14:val="standardContextual"/>
              </w:rPr>
            </w:pPr>
            <w:r w:rsidRPr="00EC45D8">
              <w:rPr>
                <w:rFonts w:ascii="Calibri" w:hAnsi="Calibri" w:cs="Calibri"/>
                <w:sz w:val="24"/>
                <w:szCs w:val="24"/>
                <w:lang w:val="en-NL"/>
                <w14:ligatures w14:val="standardContextual"/>
              </w:rPr>
              <w:t xml:space="preserve">De </w:t>
            </w:r>
            <w:proofErr w:type="spellStart"/>
            <w:r w:rsidRPr="00EC45D8">
              <w:rPr>
                <w:rFonts w:ascii="Calibri" w:hAnsi="Calibri" w:cs="Calibri"/>
                <w:sz w:val="24"/>
                <w:szCs w:val="24"/>
                <w:lang w:val="en-NL"/>
                <w14:ligatures w14:val="standardContextual"/>
              </w:rPr>
              <w:t>jonge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wijn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ondergaat</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volledige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malolactische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gisting</w:t>
            </w:r>
            <w:proofErr w:type="spellEnd"/>
            <w:r w:rsidR="001E38EF">
              <w:rPr>
                <w:rFonts w:ascii="Calibri" w:hAnsi="Calibri" w:cs="Calibri"/>
                <w:sz w:val="24"/>
                <w:szCs w:val="24"/>
                <w:lang w:val="en-NL"/>
                <w14:ligatures w14:val="standardContextual"/>
              </w:rPr>
              <w:t xml:space="preserve">. </w:t>
            </w:r>
            <w:r w:rsidRPr="00EC45D8">
              <w:rPr>
                <w:rFonts w:ascii="Calibri" w:hAnsi="Calibri" w:cs="Calibri"/>
                <w:sz w:val="24"/>
                <w:szCs w:val="24"/>
                <w:lang w:val="en-NL"/>
                <w14:ligatures w14:val="standardContextual"/>
              </w:rPr>
              <w:t xml:space="preserve">De </w:t>
            </w:r>
            <w:proofErr w:type="spellStart"/>
            <w:r w:rsidRPr="00EC45D8">
              <w:rPr>
                <w:rFonts w:ascii="Calibri" w:hAnsi="Calibri" w:cs="Calibri"/>
                <w:sz w:val="24"/>
                <w:szCs w:val="24"/>
                <w:lang w:val="en-NL"/>
                <w14:ligatures w14:val="standardContextual"/>
              </w:rPr>
              <w:t>wijn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wordt</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traditioneel</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geklaard</w:t>
            </w:r>
            <w:proofErr w:type="spellEnd"/>
            <w:r w:rsidRPr="00EC45D8">
              <w:rPr>
                <w:rFonts w:ascii="Calibri" w:hAnsi="Calibri" w:cs="Calibri"/>
                <w:sz w:val="24"/>
                <w:szCs w:val="24"/>
                <w:lang w:val="en-NL"/>
                <w14:ligatures w14:val="standardContextual"/>
              </w:rPr>
              <w:t xml:space="preserve"> met </w:t>
            </w:r>
            <w:proofErr w:type="spellStart"/>
            <w:r w:rsidRPr="00EC45D8">
              <w:rPr>
                <w:rFonts w:ascii="Calibri" w:hAnsi="Calibri" w:cs="Calibri"/>
                <w:sz w:val="24"/>
                <w:szCs w:val="24"/>
                <w:lang w:val="en-NL"/>
                <w14:ligatures w14:val="standardContextual"/>
              </w:rPr>
              <w:t>albumine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eiwitten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licht</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gefiltreerd</w:t>
            </w:r>
            <w:proofErr w:type="spellEnd"/>
            <w:r w:rsidRPr="00EC45D8">
              <w:rPr>
                <w:rFonts w:ascii="Calibri" w:hAnsi="Calibri" w:cs="Calibri"/>
                <w:sz w:val="24"/>
                <w:szCs w:val="24"/>
                <w:lang w:val="en-NL"/>
                <w14:ligatures w14:val="standardContextual"/>
              </w:rPr>
              <w:t>. </w:t>
            </w:r>
          </w:p>
          <w:p w14:paraId="16890CB7" w14:textId="230A01EA" w:rsidR="00EC45D8" w:rsidRDefault="00EC45D8" w:rsidP="00EC45D8">
            <w:pPr>
              <w:rPr>
                <w:rFonts w:ascii="Calibri" w:hAnsi="Calibri" w:cs="Calibri"/>
                <w:sz w:val="24"/>
                <w:szCs w:val="24"/>
                <w:lang w:val="en-NL"/>
                <w14:ligatures w14:val="standardContextual"/>
              </w:rPr>
            </w:pPr>
            <w:proofErr w:type="spellStart"/>
            <w:r w:rsidRPr="00EC45D8">
              <w:rPr>
                <w:rFonts w:ascii="Calibri" w:hAnsi="Calibri" w:cs="Calibri"/>
                <w:sz w:val="24"/>
                <w:szCs w:val="24"/>
                <w:lang w:val="en-NL"/>
                <w14:ligatures w14:val="standardContextual"/>
              </w:rPr>
              <w:t>Diepe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kersenrode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kleur</w:t>
            </w:r>
            <w:proofErr w:type="spellEnd"/>
            <w:r w:rsidRPr="00EC45D8">
              <w:rPr>
                <w:rFonts w:ascii="Calibri" w:hAnsi="Calibri" w:cs="Calibri"/>
                <w:sz w:val="24"/>
                <w:szCs w:val="24"/>
                <w:lang w:val="en-NL"/>
                <w14:ligatures w14:val="standardContextual"/>
              </w:rPr>
              <w:t xml:space="preserve">. Intense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complexe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neus</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rijk</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aan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gerookte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tonen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specerijen</w:t>
            </w:r>
            <w:proofErr w:type="spellEnd"/>
            <w:r w:rsidRPr="00EC45D8">
              <w:rPr>
                <w:rFonts w:ascii="Calibri" w:hAnsi="Calibri" w:cs="Calibri"/>
                <w:sz w:val="24"/>
                <w:szCs w:val="24"/>
                <w:lang w:val="en-NL"/>
                <w14:ligatures w14:val="standardContextual"/>
              </w:rPr>
              <w:t xml:space="preserve">, op </w:t>
            </w:r>
            <w:proofErr w:type="spellStart"/>
            <w:r w:rsidRPr="00EC45D8">
              <w:rPr>
                <w:rFonts w:ascii="Calibri" w:hAnsi="Calibri" w:cs="Calibri"/>
                <w:sz w:val="24"/>
                <w:szCs w:val="24"/>
                <w:lang w:val="en-NL"/>
                <w14:ligatures w14:val="standardContextual"/>
              </w:rPr>
              <w:t>een</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ondergrond</w:t>
            </w:r>
            <w:proofErr w:type="spellEnd"/>
            <w:r w:rsidRPr="00EC45D8">
              <w:rPr>
                <w:rFonts w:ascii="Calibri" w:hAnsi="Calibri" w:cs="Calibri"/>
                <w:sz w:val="24"/>
                <w:szCs w:val="24"/>
                <w:lang w:val="en-NL"/>
                <w14:ligatures w14:val="standardContextual"/>
              </w:rPr>
              <w:t> van </w:t>
            </w:r>
            <w:proofErr w:type="spellStart"/>
            <w:r w:rsidRPr="00EC45D8">
              <w:rPr>
                <w:rFonts w:ascii="Calibri" w:hAnsi="Calibri" w:cs="Calibri"/>
                <w:sz w:val="24"/>
                <w:szCs w:val="24"/>
                <w:lang w:val="en-NL"/>
                <w14:ligatures w14:val="standardContextual"/>
              </w:rPr>
              <w:t>rijp</w:t>
            </w:r>
            <w:proofErr w:type="spellEnd"/>
            <w:r w:rsidRPr="00EC45D8">
              <w:rPr>
                <w:rFonts w:ascii="Calibri" w:hAnsi="Calibri" w:cs="Calibri"/>
                <w:sz w:val="24"/>
                <w:szCs w:val="24"/>
                <w:lang w:val="en-NL"/>
                <w14:ligatures w14:val="standardContextual"/>
              </w:rPr>
              <w:t xml:space="preserve"> fruit. In de </w:t>
            </w:r>
            <w:proofErr w:type="spellStart"/>
            <w:r w:rsidRPr="00EC45D8">
              <w:rPr>
                <w:rFonts w:ascii="Calibri" w:hAnsi="Calibri" w:cs="Calibri"/>
                <w:sz w:val="24"/>
                <w:szCs w:val="24"/>
                <w:lang w:val="en-NL"/>
                <w14:ligatures w14:val="standardContextual"/>
              </w:rPr>
              <w:t>mond</w:t>
            </w:r>
            <w:proofErr w:type="spellEnd"/>
            <w:r w:rsidRPr="00EC45D8">
              <w:rPr>
                <w:rFonts w:ascii="Calibri" w:hAnsi="Calibri" w:cs="Calibri"/>
                <w:sz w:val="24"/>
                <w:szCs w:val="24"/>
                <w:lang w:val="en-NL"/>
                <w14:ligatures w14:val="standardContextual"/>
              </w:rPr>
              <w:t xml:space="preserve"> is de </w:t>
            </w:r>
            <w:proofErr w:type="spellStart"/>
            <w:r w:rsidRPr="00EC45D8">
              <w:rPr>
                <w:rFonts w:ascii="Calibri" w:hAnsi="Calibri" w:cs="Calibri"/>
                <w:sz w:val="24"/>
                <w:szCs w:val="24"/>
                <w:lang w:val="en-NL"/>
                <w14:ligatures w14:val="standardContextual"/>
              </w:rPr>
              <w:t>wijn</w:t>
            </w:r>
            <w:proofErr w:type="spellEnd"/>
            <w:r w:rsidRPr="00EC45D8">
              <w:rPr>
                <w:rFonts w:ascii="Calibri" w:hAnsi="Calibri" w:cs="Calibri"/>
                <w:sz w:val="24"/>
                <w:szCs w:val="24"/>
                <w:lang w:val="en-NL"/>
                <w14:ligatures w14:val="standardContextual"/>
              </w:rPr>
              <w:t xml:space="preserve"> vol van </w:t>
            </w:r>
            <w:proofErr w:type="spellStart"/>
            <w:r w:rsidRPr="00EC45D8">
              <w:rPr>
                <w:rFonts w:ascii="Calibri" w:hAnsi="Calibri" w:cs="Calibri"/>
                <w:sz w:val="24"/>
                <w:szCs w:val="24"/>
                <w:lang w:val="en-NL"/>
                <w14:ligatures w14:val="standardContextual"/>
              </w:rPr>
              <w:t>structuur</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goed</w:t>
            </w:r>
            <w:proofErr w:type="spellEnd"/>
            <w:r w:rsidRPr="00EC45D8">
              <w:rPr>
                <w:rFonts w:ascii="Calibri" w:hAnsi="Calibri" w:cs="Calibri"/>
                <w:sz w:val="24"/>
                <w:szCs w:val="24"/>
                <w:lang w:val="en-NL"/>
                <w14:ligatures w14:val="standardContextual"/>
              </w:rPr>
              <w:t xml:space="preserve"> in </w:t>
            </w:r>
            <w:proofErr w:type="spellStart"/>
            <w:r w:rsidRPr="00EC45D8">
              <w:rPr>
                <w:rFonts w:ascii="Calibri" w:hAnsi="Calibri" w:cs="Calibri"/>
                <w:sz w:val="24"/>
                <w:szCs w:val="24"/>
                <w:lang w:val="en-NL"/>
                <w14:ligatures w14:val="standardContextual"/>
              </w:rPr>
              <w:t>evenwicht</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dankzij</w:t>
            </w:r>
            <w:proofErr w:type="spellEnd"/>
            <w:r w:rsidRPr="00EC45D8">
              <w:rPr>
                <w:rFonts w:ascii="Calibri" w:hAnsi="Calibri" w:cs="Calibri"/>
                <w:sz w:val="24"/>
                <w:szCs w:val="24"/>
                <w:lang w:val="en-NL"/>
                <w14:ligatures w14:val="standardContextual"/>
              </w:rPr>
              <w:t xml:space="preserve"> de </w:t>
            </w:r>
            <w:proofErr w:type="spellStart"/>
            <w:r w:rsidRPr="00EC45D8">
              <w:rPr>
                <w:rFonts w:ascii="Calibri" w:hAnsi="Calibri" w:cs="Calibri"/>
                <w:sz w:val="24"/>
                <w:szCs w:val="24"/>
                <w:lang w:val="en-NL"/>
                <w14:ligatures w14:val="standardContextual"/>
              </w:rPr>
              <w:t>rijpe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tannines</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en</w:t>
            </w:r>
            <w:proofErr w:type="spellEnd"/>
            <w:r w:rsidRPr="00EC45D8">
              <w:rPr>
                <w:rFonts w:ascii="Calibri" w:hAnsi="Calibri" w:cs="Calibri"/>
                <w:sz w:val="24"/>
                <w:szCs w:val="24"/>
                <w:lang w:val="en-NL"/>
                <w14:ligatures w14:val="standardContextual"/>
              </w:rPr>
              <w:t xml:space="preserve"> het </w:t>
            </w:r>
            <w:proofErr w:type="spellStart"/>
            <w:r w:rsidRPr="00EC45D8">
              <w:rPr>
                <w:rFonts w:ascii="Calibri" w:hAnsi="Calibri" w:cs="Calibri"/>
                <w:sz w:val="24"/>
                <w:szCs w:val="24"/>
                <w:lang w:val="en-NL"/>
                <w14:ligatures w14:val="standardContextual"/>
              </w:rPr>
              <w:t>frisse</w:t>
            </w:r>
            <w:proofErr w:type="spellEnd"/>
            <w:r w:rsidRPr="00EC45D8">
              <w:rPr>
                <w:rFonts w:ascii="Calibri" w:hAnsi="Calibri" w:cs="Calibri"/>
                <w:sz w:val="24"/>
                <w:szCs w:val="24"/>
                <w:lang w:val="en-NL"/>
                <w14:ligatures w14:val="standardContextual"/>
              </w:rPr>
              <w:t xml:space="preserve"> </w:t>
            </w:r>
            <w:proofErr w:type="spellStart"/>
            <w:r w:rsidRPr="00EC45D8">
              <w:rPr>
                <w:rFonts w:ascii="Calibri" w:hAnsi="Calibri" w:cs="Calibri"/>
                <w:sz w:val="24"/>
                <w:szCs w:val="24"/>
                <w:lang w:val="en-NL"/>
                <w14:ligatures w14:val="standardContextual"/>
              </w:rPr>
              <w:t>zuur</w:t>
            </w:r>
            <w:proofErr w:type="spellEnd"/>
            <w:r w:rsidRPr="00EC45D8">
              <w:rPr>
                <w:rFonts w:ascii="Calibri" w:hAnsi="Calibri" w:cs="Calibri"/>
                <w:sz w:val="24"/>
                <w:szCs w:val="24"/>
                <w:lang w:val="en-NL"/>
                <w14:ligatures w14:val="standardContextual"/>
              </w:rPr>
              <w:t xml:space="preserve">. </w:t>
            </w:r>
          </w:p>
          <w:p w14:paraId="08A644A1" w14:textId="77777777" w:rsidR="00EC45D8" w:rsidRDefault="00EC45D8" w:rsidP="00EC45D8">
            <w:pPr>
              <w:rPr>
                <w:rFonts w:ascii="Calibri" w:hAnsi="Calibri" w:cs="Calibri"/>
                <w:sz w:val="24"/>
                <w:szCs w:val="24"/>
                <w:lang w:val="en-NL"/>
                <w14:ligatures w14:val="standardContextual"/>
              </w:rPr>
            </w:pPr>
          </w:p>
          <w:p w14:paraId="395FAA3E" w14:textId="69A41751" w:rsidR="00EC45D8" w:rsidRPr="00EC45D8" w:rsidRDefault="00EC45D8" w:rsidP="00EC45D8">
            <w:pPr>
              <w:rPr>
                <w:rFonts w:ascii="Calibri" w:hAnsi="Calibri" w:cs="Calibri"/>
                <w:sz w:val="24"/>
                <w:szCs w:val="24"/>
                <w:lang w:val="en-NL"/>
                <w14:ligatures w14:val="standardContextual"/>
              </w:rPr>
            </w:pPr>
            <w:proofErr w:type="spellStart"/>
            <w:r w:rsidRPr="002B7CE3">
              <w:rPr>
                <w:rFonts w:ascii="Verdana" w:hAnsi="Verdana"/>
                <w:b/>
                <w:bCs/>
                <w:color w:val="222222"/>
                <w:lang w:val="en-NL" w:eastAsia="nl-NL"/>
              </w:rPr>
              <w:t>Smaakinpressie</w:t>
            </w:r>
            <w:proofErr w:type="spellEnd"/>
            <w:r w:rsidRPr="002B7CE3">
              <w:rPr>
                <w:rFonts w:ascii="Verdana" w:hAnsi="Verdana"/>
                <w:b/>
                <w:bCs/>
                <w:color w:val="222222"/>
                <w:lang w:val="en-NL" w:eastAsia="nl-NL"/>
              </w:rPr>
              <w:t xml:space="preserve"> </w:t>
            </w:r>
            <w:proofErr w:type="spellStart"/>
            <w:r w:rsidRPr="002B7CE3">
              <w:rPr>
                <w:rFonts w:ascii="Verdana" w:hAnsi="Verdana"/>
                <w:b/>
                <w:bCs/>
                <w:color w:val="222222"/>
                <w:lang w:val="en-NL" w:eastAsia="nl-NL"/>
              </w:rPr>
              <w:t>wijncommissie</w:t>
            </w:r>
            <w:proofErr w:type="spellEnd"/>
            <w:r w:rsidRPr="002B7CE3">
              <w:rPr>
                <w:rFonts w:ascii="Verdana" w:hAnsi="Verdana"/>
                <w:b/>
                <w:bCs/>
                <w:color w:val="222222"/>
                <w:lang w:val="en-NL" w:eastAsia="nl-NL"/>
              </w:rPr>
              <w:t>:</w:t>
            </w:r>
            <w:r w:rsidRPr="00CB0E6C">
              <w:rPr>
                <w:rFonts w:ascii="Verdana" w:hAnsi="Verdana"/>
                <w:color w:val="222222"/>
                <w:lang w:val="en-NL" w:eastAsia="nl-NL"/>
              </w:rPr>
              <w:t xml:space="preserve"> </w:t>
            </w:r>
            <w:r w:rsidRPr="00F92C9C">
              <w:rPr>
                <w:rFonts w:ascii="Verdana" w:hAnsi="Verdana" w:cs="Arial"/>
                <w:lang w:val="en-NL"/>
              </w:rPr>
              <w:t xml:space="preserve">Een </w:t>
            </w:r>
            <w:proofErr w:type="spellStart"/>
            <w:r>
              <w:rPr>
                <w:rFonts w:ascii="Verdana" w:hAnsi="Verdana" w:cs="Arial"/>
                <w:lang w:val="en-NL"/>
              </w:rPr>
              <w:t>mooie</w:t>
            </w:r>
            <w:proofErr w:type="spellEnd"/>
            <w:r>
              <w:rPr>
                <w:rFonts w:ascii="Verdana" w:hAnsi="Verdana" w:cs="Arial"/>
                <w:lang w:val="en-NL"/>
              </w:rPr>
              <w:t xml:space="preserve"> </w:t>
            </w:r>
            <w:proofErr w:type="spellStart"/>
            <w:r>
              <w:rPr>
                <w:rFonts w:ascii="Verdana" w:hAnsi="Verdana" w:cs="Arial"/>
                <w:lang w:val="en-NL"/>
              </w:rPr>
              <w:t>goed</w:t>
            </w:r>
            <w:proofErr w:type="spellEnd"/>
            <w:r>
              <w:rPr>
                <w:rFonts w:ascii="Verdana" w:hAnsi="Verdana" w:cs="Arial"/>
                <w:lang w:val="en-NL"/>
              </w:rPr>
              <w:t xml:space="preserve"> </w:t>
            </w:r>
            <w:proofErr w:type="spellStart"/>
            <w:r>
              <w:rPr>
                <w:rFonts w:ascii="Verdana" w:hAnsi="Verdana" w:cs="Arial"/>
                <w:lang w:val="en-NL"/>
              </w:rPr>
              <w:t>gemaakte</w:t>
            </w:r>
            <w:proofErr w:type="spellEnd"/>
            <w:r>
              <w:rPr>
                <w:rFonts w:ascii="Verdana" w:hAnsi="Verdana" w:cs="Arial"/>
                <w:lang w:val="en-NL"/>
              </w:rPr>
              <w:t xml:space="preserve"> </w:t>
            </w:r>
            <w:proofErr w:type="spellStart"/>
            <w:r>
              <w:rPr>
                <w:rFonts w:ascii="Verdana" w:hAnsi="Verdana" w:cs="Arial"/>
                <w:lang w:val="en-NL"/>
              </w:rPr>
              <w:t>wijn</w:t>
            </w:r>
            <w:proofErr w:type="spellEnd"/>
            <w:r>
              <w:rPr>
                <w:rFonts w:ascii="Verdana" w:hAnsi="Verdana" w:cs="Arial"/>
                <w:lang w:val="en-NL"/>
              </w:rPr>
              <w:t xml:space="preserve"> met elegante </w:t>
            </w:r>
            <w:proofErr w:type="spellStart"/>
            <w:r>
              <w:rPr>
                <w:rFonts w:ascii="Verdana" w:hAnsi="Verdana" w:cs="Arial"/>
                <w:lang w:val="en-NL"/>
              </w:rPr>
              <w:t>houttonben</w:t>
            </w:r>
            <w:proofErr w:type="spellEnd"/>
            <w:r>
              <w:rPr>
                <w:rFonts w:ascii="Verdana" w:hAnsi="Verdana" w:cs="Arial"/>
                <w:lang w:val="en-NL"/>
              </w:rPr>
              <w:t xml:space="preserve"> </w:t>
            </w:r>
            <w:proofErr w:type="spellStart"/>
            <w:r>
              <w:rPr>
                <w:rFonts w:ascii="Verdana" w:hAnsi="Verdana" w:cs="Arial"/>
                <w:lang w:val="en-NL"/>
              </w:rPr>
              <w:t>en</w:t>
            </w:r>
            <w:proofErr w:type="spellEnd"/>
            <w:r>
              <w:rPr>
                <w:rFonts w:ascii="Verdana" w:hAnsi="Verdana" w:cs="Arial"/>
                <w:lang w:val="en-NL"/>
              </w:rPr>
              <w:t xml:space="preserve"> </w:t>
            </w:r>
            <w:proofErr w:type="spellStart"/>
            <w:r>
              <w:rPr>
                <w:rFonts w:ascii="Verdana" w:hAnsi="Verdana" w:cs="Arial"/>
                <w:lang w:val="en-NL"/>
              </w:rPr>
              <w:t>een</w:t>
            </w:r>
            <w:proofErr w:type="spellEnd"/>
            <w:r>
              <w:rPr>
                <w:rFonts w:ascii="Verdana" w:hAnsi="Verdana" w:cs="Arial"/>
                <w:lang w:val="en-NL"/>
              </w:rPr>
              <w:t xml:space="preserve"> </w:t>
            </w:r>
            <w:proofErr w:type="spellStart"/>
            <w:r>
              <w:rPr>
                <w:rFonts w:ascii="Verdana" w:hAnsi="Verdana" w:cs="Arial"/>
                <w:lang w:val="en-NL"/>
              </w:rPr>
              <w:t>lange</w:t>
            </w:r>
            <w:proofErr w:type="spellEnd"/>
            <w:r>
              <w:rPr>
                <w:rFonts w:ascii="Verdana" w:hAnsi="Verdana" w:cs="Arial"/>
                <w:lang w:val="en-NL"/>
              </w:rPr>
              <w:t xml:space="preserve"> </w:t>
            </w:r>
            <w:proofErr w:type="spellStart"/>
            <w:r>
              <w:rPr>
                <w:rFonts w:ascii="Verdana" w:hAnsi="Verdana" w:cs="Arial"/>
                <w:lang w:val="en-NL"/>
              </w:rPr>
              <w:t>afdronk</w:t>
            </w:r>
            <w:proofErr w:type="spellEnd"/>
            <w:r>
              <w:rPr>
                <w:rFonts w:ascii="Verdana" w:hAnsi="Verdana" w:cs="Arial"/>
                <w:lang w:val="en-NL"/>
              </w:rPr>
              <w:t>.</w:t>
            </w:r>
          </w:p>
          <w:p w14:paraId="56BD094B" w14:textId="77777777" w:rsidR="00EC45D8" w:rsidRPr="00E3259F" w:rsidRDefault="00EC45D8" w:rsidP="00EC45D8">
            <w:pPr>
              <w:rPr>
                <w:rFonts w:ascii="Verdana" w:hAnsi="Verdana" w:cs="Arial"/>
                <w:sz w:val="22"/>
                <w:szCs w:val="22"/>
                <w:lang w:val="nl-NL"/>
              </w:rPr>
            </w:pPr>
          </w:p>
        </w:tc>
      </w:tr>
      <w:tr w:rsidR="00EC45D8" w:rsidRPr="00F80C99" w14:paraId="70F25A34" w14:textId="77777777" w:rsidTr="00827931">
        <w:trPr>
          <w:trHeight w:val="307"/>
        </w:trPr>
        <w:tc>
          <w:tcPr>
            <w:tcW w:w="3120" w:type="dxa"/>
          </w:tcPr>
          <w:p w14:paraId="6AF49F80"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lastRenderedPageBreak/>
              <w:t>LAdC-ledenprijs:</w:t>
            </w:r>
          </w:p>
        </w:tc>
        <w:tc>
          <w:tcPr>
            <w:tcW w:w="8221" w:type="dxa"/>
          </w:tcPr>
          <w:p w14:paraId="4597F081" w14:textId="36019853" w:rsidR="00EC45D8" w:rsidRPr="005C0ECB" w:rsidRDefault="00EC45D8" w:rsidP="00827931">
            <w:pPr>
              <w:rPr>
                <w:rFonts w:ascii="Verdana" w:hAnsi="Verdana" w:cs="Arial"/>
                <w:sz w:val="22"/>
                <w:szCs w:val="22"/>
                <w:lang w:val="nl-NL"/>
              </w:rPr>
            </w:pPr>
            <w:r w:rsidRPr="007E0515">
              <w:rPr>
                <w:rFonts w:ascii="Verdana" w:hAnsi="Verdana" w:cs="Verdana"/>
                <w:color w:val="000000"/>
                <w:sz w:val="22"/>
                <w:szCs w:val="22"/>
                <w:lang w:val="nl-NL" w:eastAsia="nl-NL"/>
              </w:rPr>
              <w:t xml:space="preserve">€ </w:t>
            </w:r>
            <w:r>
              <w:rPr>
                <w:rFonts w:ascii="Verdana" w:hAnsi="Verdana" w:cs="Verdana"/>
                <w:color w:val="000000"/>
                <w:sz w:val="22"/>
                <w:szCs w:val="22"/>
                <w:lang w:val="nl-NL" w:eastAsia="nl-NL"/>
              </w:rPr>
              <w:t xml:space="preserve">11,50 </w:t>
            </w:r>
            <w:r w:rsidRPr="007E0515">
              <w:rPr>
                <w:rFonts w:ascii="Verdana" w:hAnsi="Verdana" w:cs="Verdana"/>
                <w:color w:val="000000"/>
                <w:sz w:val="22"/>
                <w:szCs w:val="22"/>
                <w:lang w:val="nl-NL" w:eastAsia="nl-NL"/>
              </w:rPr>
              <w:t xml:space="preserve">per fles </w:t>
            </w:r>
            <w:proofErr w:type="spellStart"/>
            <w:r w:rsidRPr="007E0515">
              <w:rPr>
                <w:rFonts w:ascii="Verdana" w:hAnsi="Verdana" w:cs="Verdana"/>
                <w:color w:val="000000"/>
                <w:sz w:val="22"/>
                <w:szCs w:val="22"/>
                <w:lang w:val="nl-NL" w:eastAsia="nl-NL"/>
              </w:rPr>
              <w:t>incl</w:t>
            </w:r>
            <w:proofErr w:type="spellEnd"/>
            <w:r w:rsidRPr="007E0515">
              <w:rPr>
                <w:rFonts w:ascii="Verdana" w:hAnsi="Verdana" w:cs="Verdana"/>
                <w:color w:val="000000"/>
                <w:sz w:val="22"/>
                <w:szCs w:val="22"/>
                <w:lang w:val="nl-NL" w:eastAsia="nl-NL"/>
              </w:rPr>
              <w:t xml:space="preserve"> btw</w:t>
            </w:r>
          </w:p>
        </w:tc>
      </w:tr>
    </w:tbl>
    <w:p w14:paraId="0F2CE320" w14:textId="77777777" w:rsidR="00EC45D8" w:rsidRDefault="00EC45D8" w:rsidP="006C0D89">
      <w:pPr>
        <w:pStyle w:val="Standard"/>
        <w:rPr>
          <w:rFonts w:ascii="Verdana" w:hAnsi="Verdana"/>
          <w:sz w:val="22"/>
          <w:szCs w:val="22"/>
          <w:lang w:eastAsia="en-US"/>
        </w:rPr>
      </w:pPr>
    </w:p>
    <w:p w14:paraId="1EEDB665" w14:textId="207B1523" w:rsidR="001E38EF" w:rsidRDefault="001E38EF"/>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8221"/>
      </w:tblGrid>
      <w:tr w:rsidR="00EC45D8" w:rsidRPr="001E38EF" w14:paraId="0FD6C41A" w14:textId="77777777" w:rsidTr="00827931">
        <w:tc>
          <w:tcPr>
            <w:tcW w:w="3120" w:type="dxa"/>
            <w:shd w:val="clear" w:color="auto" w:fill="D99594"/>
          </w:tcPr>
          <w:p w14:paraId="053EACCA" w14:textId="212B8DDA" w:rsidR="00EC45D8" w:rsidRPr="002579BD" w:rsidRDefault="001E38EF" w:rsidP="00827931">
            <w:pPr>
              <w:rPr>
                <w:rFonts w:ascii="Verdana" w:hAnsi="Verdana" w:cs="Arial"/>
                <w:b/>
                <w:sz w:val="22"/>
                <w:szCs w:val="22"/>
                <w:lang w:val="nl-NL"/>
              </w:rPr>
            </w:pPr>
            <w:r>
              <w:rPr>
                <w:rFonts w:ascii="Verdana" w:hAnsi="Verdana" w:cs="Arial"/>
                <w:b/>
                <w:sz w:val="22"/>
                <w:szCs w:val="22"/>
                <w:lang w:val="nl-NL"/>
              </w:rPr>
              <w:t>Dessertwijn</w:t>
            </w:r>
          </w:p>
        </w:tc>
        <w:tc>
          <w:tcPr>
            <w:tcW w:w="8221" w:type="dxa"/>
            <w:shd w:val="clear" w:color="auto" w:fill="D99594"/>
          </w:tcPr>
          <w:p w14:paraId="507767D2" w14:textId="4016C43C" w:rsidR="001E38EF" w:rsidRPr="00EC45D8" w:rsidRDefault="001E38EF" w:rsidP="001E38EF">
            <w:pPr>
              <w:rPr>
                <w:rFonts w:ascii="Verdana" w:hAnsi="Verdana" w:cs="Arial"/>
                <w:b/>
                <w:bCs/>
                <w:sz w:val="22"/>
                <w:szCs w:val="22"/>
                <w:lang w:val="en-NL"/>
              </w:rPr>
            </w:pPr>
            <w:r w:rsidRPr="001E38EF">
              <w:rPr>
                <w:rFonts w:ascii="Verdana" w:hAnsi="Verdana" w:cs="Calibri"/>
                <w:b/>
                <w:bCs/>
                <w:sz w:val="24"/>
                <w:szCs w:val="24"/>
                <w:lang w:val="en-NL" w:eastAsia="nl-NL"/>
              </w:rPr>
              <w:t xml:space="preserve">Muscat de Frontignan, </w:t>
            </w:r>
            <w:proofErr w:type="spellStart"/>
            <w:r w:rsidRPr="001E38EF">
              <w:rPr>
                <w:rFonts w:ascii="Verdana" w:hAnsi="Verdana" w:cs="Calibri"/>
                <w:b/>
                <w:bCs/>
                <w:sz w:val="24"/>
                <w:szCs w:val="24"/>
                <w:lang w:val="en-NL" w:eastAsia="nl-NL"/>
              </w:rPr>
              <w:t>Passeur</w:t>
            </w:r>
            <w:proofErr w:type="spellEnd"/>
            <w:r w:rsidRPr="001E38EF">
              <w:rPr>
                <w:rFonts w:ascii="Verdana" w:hAnsi="Verdana" w:cs="Calibri"/>
                <w:b/>
                <w:bCs/>
                <w:sz w:val="24"/>
                <w:szCs w:val="24"/>
                <w:lang w:val="en-NL" w:eastAsia="nl-NL"/>
              </w:rPr>
              <w:t xml:space="preserve"> du Soleil</w:t>
            </w:r>
          </w:p>
        </w:tc>
      </w:tr>
      <w:tr w:rsidR="00EC45D8" w:rsidRPr="00F36646" w14:paraId="0A0CD81B" w14:textId="77777777" w:rsidTr="00827931">
        <w:tc>
          <w:tcPr>
            <w:tcW w:w="3120" w:type="dxa"/>
          </w:tcPr>
          <w:p w14:paraId="3D2DC0A2"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t>Land van herkomst:</w:t>
            </w:r>
          </w:p>
        </w:tc>
        <w:tc>
          <w:tcPr>
            <w:tcW w:w="8221" w:type="dxa"/>
          </w:tcPr>
          <w:p w14:paraId="1F43E09E" w14:textId="450E4B53" w:rsidR="00EC45D8" w:rsidRPr="002579BD" w:rsidRDefault="001E38EF" w:rsidP="00827931">
            <w:pPr>
              <w:rPr>
                <w:rFonts w:ascii="Verdana" w:hAnsi="Verdana" w:cs="Arial"/>
                <w:sz w:val="22"/>
                <w:szCs w:val="22"/>
                <w:lang w:val="nl-NL"/>
              </w:rPr>
            </w:pPr>
            <w:r>
              <w:rPr>
                <w:rFonts w:ascii="Verdana" w:hAnsi="Verdana" w:cs="Arial"/>
                <w:sz w:val="22"/>
                <w:szCs w:val="22"/>
                <w:lang w:val="nl-NL"/>
              </w:rPr>
              <w:t>Frankrijk</w:t>
            </w:r>
          </w:p>
        </w:tc>
      </w:tr>
      <w:tr w:rsidR="00EC45D8" w:rsidRPr="00F36646" w14:paraId="76251ED4" w14:textId="77777777" w:rsidTr="00827931">
        <w:tc>
          <w:tcPr>
            <w:tcW w:w="3120" w:type="dxa"/>
          </w:tcPr>
          <w:p w14:paraId="29CB3AF5" w14:textId="77777777" w:rsidR="00EC45D8" w:rsidRPr="002579BD" w:rsidRDefault="00EC45D8" w:rsidP="00827931">
            <w:pPr>
              <w:rPr>
                <w:rFonts w:ascii="Verdana" w:hAnsi="Verdana" w:cs="Arial"/>
                <w:sz w:val="22"/>
                <w:szCs w:val="22"/>
                <w:lang w:val="nl-NL"/>
              </w:rPr>
            </w:pPr>
            <w:r w:rsidRPr="002579BD">
              <w:rPr>
                <w:rFonts w:ascii="Verdana" w:hAnsi="Verdana" w:cs="Arial"/>
                <w:sz w:val="22"/>
                <w:szCs w:val="22"/>
                <w:lang w:val="nl-NL"/>
              </w:rPr>
              <w:t>Regio:</w:t>
            </w:r>
          </w:p>
        </w:tc>
        <w:tc>
          <w:tcPr>
            <w:tcW w:w="8221" w:type="dxa"/>
          </w:tcPr>
          <w:p w14:paraId="74A196DA" w14:textId="137E982F" w:rsidR="00EC45D8" w:rsidRPr="002579BD" w:rsidRDefault="00417E48" w:rsidP="00827931">
            <w:pPr>
              <w:rPr>
                <w:rFonts w:ascii="Verdana" w:hAnsi="Verdana" w:cs="Arial"/>
                <w:sz w:val="22"/>
                <w:szCs w:val="22"/>
                <w:lang w:val="nl-NL"/>
              </w:rPr>
            </w:pPr>
            <w:proofErr w:type="spellStart"/>
            <w:r>
              <w:rPr>
                <w:rFonts w:ascii="Calibri" w:hAnsi="Calibri" w:cs="Calibri"/>
                <w:b/>
                <w:bCs/>
                <w:color w:val="000000"/>
                <w:sz w:val="24"/>
                <w:szCs w:val="24"/>
                <w:shd w:val="clear" w:color="auto" w:fill="FFFFFF"/>
                <w:lang w:val="en-GB"/>
              </w:rPr>
              <w:t>Frontignac</w:t>
            </w:r>
            <w:proofErr w:type="spellEnd"/>
          </w:p>
        </w:tc>
      </w:tr>
      <w:tr w:rsidR="00417E48" w:rsidRPr="00F36646" w14:paraId="1FD841A8" w14:textId="77777777" w:rsidTr="00827931">
        <w:tc>
          <w:tcPr>
            <w:tcW w:w="3120" w:type="dxa"/>
          </w:tcPr>
          <w:p w14:paraId="091CB21D" w14:textId="77777777" w:rsidR="00417E48" w:rsidRPr="002579BD" w:rsidRDefault="00417E48" w:rsidP="00417E48">
            <w:pPr>
              <w:rPr>
                <w:rFonts w:ascii="Verdana" w:hAnsi="Verdana" w:cs="Arial"/>
                <w:sz w:val="22"/>
                <w:szCs w:val="22"/>
                <w:lang w:val="nl-NL"/>
              </w:rPr>
            </w:pPr>
            <w:proofErr w:type="spellStart"/>
            <w:r w:rsidRPr="002579BD">
              <w:rPr>
                <w:rFonts w:ascii="Verdana" w:hAnsi="Verdana" w:cs="Arial"/>
                <w:sz w:val="22"/>
                <w:szCs w:val="22"/>
              </w:rPr>
              <w:t>Domein</w:t>
            </w:r>
            <w:proofErr w:type="spellEnd"/>
            <w:r w:rsidRPr="002579BD">
              <w:rPr>
                <w:rFonts w:ascii="Verdana" w:hAnsi="Verdana" w:cs="Arial"/>
                <w:sz w:val="22"/>
                <w:szCs w:val="22"/>
              </w:rPr>
              <w:t xml:space="preserve"> / Château:</w:t>
            </w:r>
          </w:p>
        </w:tc>
        <w:tc>
          <w:tcPr>
            <w:tcW w:w="8221" w:type="dxa"/>
          </w:tcPr>
          <w:p w14:paraId="2CE9C932" w14:textId="323D4544" w:rsidR="00417E48" w:rsidRPr="002579BD" w:rsidRDefault="00417E48" w:rsidP="00417E48">
            <w:pPr>
              <w:widowControl/>
              <w:suppressAutoHyphens w:val="0"/>
              <w:autoSpaceDN/>
              <w:spacing w:before="100" w:beforeAutospacing="1" w:after="100" w:afterAutospacing="1"/>
              <w:textAlignment w:val="auto"/>
              <w:outlineLvl w:val="1"/>
              <w:rPr>
                <w:rFonts w:ascii="Verdana" w:hAnsi="Verdana" w:cs="Arial"/>
                <w:sz w:val="22"/>
                <w:szCs w:val="22"/>
                <w:lang w:val="nl-NL"/>
              </w:rPr>
            </w:pPr>
            <w:proofErr w:type="spellStart"/>
            <w:r>
              <w:rPr>
                <w:rFonts w:ascii="Verdana" w:hAnsi="Verdana" w:cs="Arial"/>
                <w:sz w:val="22"/>
                <w:szCs w:val="22"/>
                <w:lang w:val="nl-NL"/>
              </w:rPr>
              <w:t>Frontignan</w:t>
            </w:r>
            <w:proofErr w:type="spellEnd"/>
          </w:p>
        </w:tc>
      </w:tr>
      <w:tr w:rsidR="00417E48" w:rsidRPr="00F36646" w14:paraId="7E147A9B" w14:textId="77777777" w:rsidTr="00827931">
        <w:tc>
          <w:tcPr>
            <w:tcW w:w="3120" w:type="dxa"/>
          </w:tcPr>
          <w:p w14:paraId="465B903D" w14:textId="77777777" w:rsidR="00417E48" w:rsidRPr="002579BD" w:rsidRDefault="00417E48" w:rsidP="00417E48">
            <w:pPr>
              <w:rPr>
                <w:rFonts w:ascii="Verdana" w:hAnsi="Verdana" w:cs="Arial"/>
                <w:sz w:val="22"/>
                <w:szCs w:val="22"/>
                <w:lang w:val="nl-NL"/>
              </w:rPr>
            </w:pPr>
            <w:r w:rsidRPr="002579BD">
              <w:rPr>
                <w:rFonts w:ascii="Verdana" w:hAnsi="Verdana" w:cs="Arial"/>
                <w:sz w:val="22"/>
                <w:szCs w:val="22"/>
                <w:lang w:val="nl-NL"/>
              </w:rPr>
              <w:t>Jaar van productie:</w:t>
            </w:r>
          </w:p>
        </w:tc>
        <w:tc>
          <w:tcPr>
            <w:tcW w:w="8221" w:type="dxa"/>
          </w:tcPr>
          <w:p w14:paraId="41B95591" w14:textId="251FB90A" w:rsidR="00417E48" w:rsidRPr="002579BD" w:rsidRDefault="00417E48" w:rsidP="00417E48">
            <w:pPr>
              <w:rPr>
                <w:rFonts w:ascii="Verdana" w:hAnsi="Verdana" w:cs="Arial"/>
                <w:sz w:val="22"/>
                <w:szCs w:val="22"/>
                <w:lang w:val="nl-NL"/>
              </w:rPr>
            </w:pPr>
          </w:p>
        </w:tc>
      </w:tr>
      <w:tr w:rsidR="00417E48" w:rsidRPr="00F80C99" w14:paraId="3479B4C9" w14:textId="77777777" w:rsidTr="00827931">
        <w:tc>
          <w:tcPr>
            <w:tcW w:w="3120" w:type="dxa"/>
          </w:tcPr>
          <w:p w14:paraId="72B091D4" w14:textId="77777777" w:rsidR="00417E48" w:rsidRPr="002579BD" w:rsidRDefault="00417E48" w:rsidP="00417E48">
            <w:pPr>
              <w:rPr>
                <w:rFonts w:ascii="Verdana" w:hAnsi="Verdana" w:cs="Arial"/>
                <w:sz w:val="22"/>
                <w:szCs w:val="22"/>
                <w:lang w:val="nl-NL"/>
              </w:rPr>
            </w:pPr>
            <w:r w:rsidRPr="002579BD">
              <w:rPr>
                <w:rFonts w:ascii="Verdana" w:hAnsi="Verdana" w:cs="Arial"/>
                <w:sz w:val="22"/>
                <w:szCs w:val="22"/>
                <w:lang w:val="nl-NL"/>
              </w:rPr>
              <w:t>Druivensoort(en):</w:t>
            </w:r>
          </w:p>
        </w:tc>
        <w:tc>
          <w:tcPr>
            <w:tcW w:w="8221" w:type="dxa"/>
          </w:tcPr>
          <w:p w14:paraId="7AD7663A" w14:textId="4EA058CF" w:rsidR="00417E48" w:rsidRPr="00105367" w:rsidRDefault="00417E48" w:rsidP="00417E48">
            <w:pPr>
              <w:rPr>
                <w:rFonts w:ascii="Verdana" w:hAnsi="Verdana" w:cs="Arial"/>
                <w:sz w:val="22"/>
                <w:szCs w:val="22"/>
                <w:lang w:val="nl-NL"/>
              </w:rPr>
            </w:pPr>
            <w:r>
              <w:rPr>
                <w:rFonts w:ascii="Calibri" w:hAnsi="Calibri" w:cs="Calibri"/>
                <w:color w:val="4B4F58"/>
                <w:sz w:val="24"/>
                <w:szCs w:val="24"/>
                <w:lang w:val="nl-NL" w:eastAsia="nl-NL"/>
              </w:rPr>
              <w:t>Muscat</w:t>
            </w:r>
          </w:p>
        </w:tc>
      </w:tr>
      <w:tr w:rsidR="00417E48" w:rsidRPr="00F36646" w14:paraId="09393579" w14:textId="77777777" w:rsidTr="00827931">
        <w:tc>
          <w:tcPr>
            <w:tcW w:w="3120" w:type="dxa"/>
          </w:tcPr>
          <w:p w14:paraId="3C194448" w14:textId="77777777" w:rsidR="00417E48" w:rsidRPr="00F36646" w:rsidRDefault="00417E48" w:rsidP="00417E48">
            <w:pPr>
              <w:rPr>
                <w:rFonts w:ascii="Verdana" w:hAnsi="Verdana" w:cs="Arial"/>
                <w:sz w:val="22"/>
                <w:szCs w:val="22"/>
                <w:lang w:val="nl-NL"/>
              </w:rPr>
            </w:pPr>
            <w:r w:rsidRPr="00F36646">
              <w:rPr>
                <w:rFonts w:ascii="Verdana" w:hAnsi="Verdana" w:cs="Arial"/>
                <w:sz w:val="22"/>
                <w:szCs w:val="22"/>
                <w:lang w:val="nl-NL"/>
              </w:rPr>
              <w:t>Serveertemperatuur:</w:t>
            </w:r>
          </w:p>
        </w:tc>
        <w:tc>
          <w:tcPr>
            <w:tcW w:w="8221" w:type="dxa"/>
          </w:tcPr>
          <w:p w14:paraId="305D6004" w14:textId="77777777" w:rsidR="00417E48" w:rsidRPr="00F36646" w:rsidRDefault="00417E48" w:rsidP="00417E48">
            <w:pPr>
              <w:rPr>
                <w:rFonts w:ascii="Verdana" w:hAnsi="Verdana" w:cs="Arial"/>
                <w:sz w:val="22"/>
                <w:szCs w:val="22"/>
                <w:lang w:val="nl-NL"/>
              </w:rPr>
            </w:pPr>
            <w:r w:rsidRPr="00E3259F">
              <w:rPr>
                <w:rFonts w:ascii="Verdana" w:hAnsi="Verdana" w:cs="Arial"/>
                <w:sz w:val="22"/>
                <w:szCs w:val="22"/>
                <w:lang w:val="nl-NL"/>
              </w:rPr>
              <w:t>15 - 18°C</w:t>
            </w:r>
          </w:p>
        </w:tc>
      </w:tr>
      <w:tr w:rsidR="00417E48" w:rsidRPr="00441D19" w14:paraId="017886F1" w14:textId="77777777" w:rsidTr="00827931">
        <w:trPr>
          <w:trHeight w:val="1813"/>
        </w:trPr>
        <w:tc>
          <w:tcPr>
            <w:tcW w:w="3120" w:type="dxa"/>
          </w:tcPr>
          <w:p w14:paraId="72C52963" w14:textId="77777777" w:rsidR="00417E48" w:rsidRPr="002579BD" w:rsidRDefault="00417E48" w:rsidP="00417E48">
            <w:pPr>
              <w:rPr>
                <w:rFonts w:ascii="Verdana" w:hAnsi="Verdana" w:cs="Arial"/>
                <w:sz w:val="22"/>
                <w:szCs w:val="22"/>
                <w:vertAlign w:val="superscript"/>
              </w:rPr>
            </w:pPr>
            <w:proofErr w:type="spellStart"/>
            <w:r w:rsidRPr="002579BD">
              <w:rPr>
                <w:rFonts w:ascii="Verdana" w:hAnsi="Verdana" w:cs="Arial"/>
                <w:sz w:val="22"/>
                <w:szCs w:val="22"/>
              </w:rPr>
              <w:t>Commentaar</w:t>
            </w:r>
            <w:proofErr w:type="spellEnd"/>
            <w:r w:rsidRPr="002579BD">
              <w:rPr>
                <w:rFonts w:ascii="Verdana" w:hAnsi="Verdana" w:cs="Arial"/>
                <w:sz w:val="22"/>
                <w:szCs w:val="22"/>
              </w:rPr>
              <w:t xml:space="preserve"> </w:t>
            </w:r>
            <w:proofErr w:type="spellStart"/>
            <w:r w:rsidRPr="002579BD">
              <w:rPr>
                <w:rFonts w:ascii="Verdana" w:hAnsi="Verdana" w:cs="Arial"/>
                <w:sz w:val="22"/>
                <w:szCs w:val="22"/>
              </w:rPr>
              <w:t>wijncie</w:t>
            </w:r>
            <w:proofErr w:type="spellEnd"/>
            <w:r w:rsidRPr="002579BD">
              <w:rPr>
                <w:rFonts w:ascii="Verdana" w:hAnsi="Verdana" w:cs="Arial"/>
                <w:sz w:val="22"/>
                <w:szCs w:val="22"/>
              </w:rPr>
              <w:t>.:</w:t>
            </w:r>
          </w:p>
        </w:tc>
        <w:tc>
          <w:tcPr>
            <w:tcW w:w="8221" w:type="dxa"/>
          </w:tcPr>
          <w:p w14:paraId="578AC370" w14:textId="52C152CE" w:rsidR="00417E48" w:rsidRPr="00E3259F" w:rsidRDefault="00417E48" w:rsidP="00417E48">
            <w:pPr>
              <w:spacing w:after="384"/>
              <w:rPr>
                <w:rFonts w:ascii="Verdana" w:hAnsi="Verdana" w:cs="Arial"/>
                <w:sz w:val="22"/>
                <w:szCs w:val="22"/>
                <w:lang w:val="nl-NL"/>
              </w:rPr>
            </w:pPr>
            <w:r>
              <w:rPr>
                <w:rFonts w:ascii="Calibri" w:hAnsi="Calibri" w:cs="Calibri"/>
                <w:sz w:val="24"/>
                <w:szCs w:val="24"/>
                <w:lang w:val="nl-NL"/>
                <w14:ligatures w14:val="standardContextual"/>
              </w:rPr>
              <w:t xml:space="preserve">Wij hebben eerder gekozen voor deze dessertwijn, past goed bij het spannende dessert. </w:t>
            </w:r>
            <w:r w:rsidRPr="001E38EF">
              <w:rPr>
                <w:rFonts w:ascii="Calibri" w:hAnsi="Calibri" w:cs="Calibri"/>
                <w:sz w:val="24"/>
                <w:szCs w:val="24"/>
                <w:lang w:val="nl-NL"/>
                <w14:ligatures w14:val="standardContextual"/>
              </w:rPr>
              <w:t xml:space="preserve">Vin </w:t>
            </w:r>
            <w:proofErr w:type="spellStart"/>
            <w:r w:rsidRPr="001E38EF">
              <w:rPr>
                <w:rFonts w:ascii="Calibri" w:hAnsi="Calibri" w:cs="Calibri"/>
                <w:sz w:val="24"/>
                <w:szCs w:val="24"/>
                <w:lang w:val="nl-NL"/>
                <w14:ligatures w14:val="standardContextual"/>
              </w:rPr>
              <w:t>Doux</w:t>
            </w:r>
            <w:proofErr w:type="spellEnd"/>
            <w:r w:rsidRPr="001E38EF">
              <w:rPr>
                <w:rFonts w:ascii="Calibri" w:hAnsi="Calibri" w:cs="Calibri"/>
                <w:sz w:val="24"/>
                <w:szCs w:val="24"/>
                <w:lang w:val="nl-NL"/>
                <w14:ligatures w14:val="standardContextual"/>
              </w:rPr>
              <w:t xml:space="preserve"> Naturel van uitstekend niveau, zoet, rijk, complex en met delicate zuren Zoete witte wijn met een mooie goudgele kleur. De geur verrast met laagjes van rijp en gedroogd fruit, </w:t>
            </w:r>
            <w:proofErr w:type="spellStart"/>
            <w:r w:rsidRPr="001E38EF">
              <w:rPr>
                <w:rFonts w:ascii="Calibri" w:hAnsi="Calibri" w:cs="Calibri"/>
                <w:sz w:val="24"/>
                <w:szCs w:val="24"/>
                <w:lang w:val="nl-NL"/>
                <w14:ligatures w14:val="standardContextual"/>
              </w:rPr>
              <w:t>citrus</w:t>
            </w:r>
            <w:proofErr w:type="spellEnd"/>
            <w:r w:rsidRPr="001E38EF">
              <w:rPr>
                <w:rFonts w:ascii="Calibri" w:hAnsi="Calibri" w:cs="Calibri"/>
                <w:sz w:val="24"/>
                <w:szCs w:val="24"/>
                <w:lang w:val="nl-NL"/>
                <w14:ligatures w14:val="standardContextual"/>
              </w:rPr>
              <w:t xml:space="preserve">, specerijen en een drupje honing. Zeer rijk van smaak, complex en goed in balans gebracht door delicate zuren. In de smaak en afdronk ontdek je ook nog wat abrikoos en zoethout. Door zijn smaken is deze wijn heerlijk bij volzoete nagerechten waarin geel fruit, specerijen en/of honing de hoofdrol spelen. Denk aan een </w:t>
            </w:r>
            <w:proofErr w:type="spellStart"/>
            <w:r w:rsidRPr="001E38EF">
              <w:rPr>
                <w:rFonts w:ascii="Calibri" w:hAnsi="Calibri" w:cs="Calibri"/>
                <w:sz w:val="24"/>
                <w:szCs w:val="24"/>
                <w:lang w:val="nl-NL"/>
                <w14:ligatures w14:val="standardContextual"/>
              </w:rPr>
              <w:t>abrikozengalette</w:t>
            </w:r>
            <w:proofErr w:type="spellEnd"/>
            <w:r w:rsidRPr="001E38EF">
              <w:rPr>
                <w:rFonts w:ascii="Calibri" w:hAnsi="Calibri" w:cs="Calibri"/>
                <w:sz w:val="24"/>
                <w:szCs w:val="24"/>
                <w:lang w:val="nl-NL"/>
                <w14:ligatures w14:val="standardContextual"/>
              </w:rPr>
              <w:t xml:space="preserve"> met lavendel en honing, geroosterde peren met vanille en nootjes, appelbladerdeegtaartjes of gegrilde perziken met </w:t>
            </w:r>
            <w:proofErr w:type="spellStart"/>
            <w:r w:rsidRPr="001E38EF">
              <w:rPr>
                <w:rFonts w:ascii="Calibri" w:hAnsi="Calibri" w:cs="Calibri"/>
                <w:sz w:val="24"/>
                <w:szCs w:val="24"/>
                <w:lang w:val="nl-NL"/>
                <w14:ligatures w14:val="standardContextual"/>
              </w:rPr>
              <w:t>monchou</w:t>
            </w:r>
            <w:proofErr w:type="spellEnd"/>
            <w:r w:rsidRPr="001E38EF">
              <w:rPr>
                <w:rFonts w:ascii="Calibri" w:hAnsi="Calibri" w:cs="Calibri"/>
                <w:sz w:val="24"/>
                <w:szCs w:val="24"/>
                <w:lang w:val="nl-NL"/>
                <w14:ligatures w14:val="standardContextual"/>
              </w:rPr>
              <w:t xml:space="preserve"> en honing. Deze Vin </w:t>
            </w:r>
            <w:proofErr w:type="spellStart"/>
            <w:r w:rsidRPr="001E38EF">
              <w:rPr>
                <w:rFonts w:ascii="Calibri" w:hAnsi="Calibri" w:cs="Calibri"/>
                <w:sz w:val="24"/>
                <w:szCs w:val="24"/>
                <w:lang w:val="nl-NL"/>
                <w14:ligatures w14:val="standardContextual"/>
              </w:rPr>
              <w:t>Doux</w:t>
            </w:r>
            <w:proofErr w:type="spellEnd"/>
            <w:r w:rsidRPr="001E38EF">
              <w:rPr>
                <w:rFonts w:ascii="Calibri" w:hAnsi="Calibri" w:cs="Calibri"/>
                <w:sz w:val="24"/>
                <w:szCs w:val="24"/>
                <w:lang w:val="nl-NL"/>
                <w14:ligatures w14:val="standardContextual"/>
              </w:rPr>
              <w:t xml:space="preserve"> Naturel blijft na openen nog zo’n één à twee maanden goed, wanneer deze in de ijskast wordt bewaard. Muscat de </w:t>
            </w:r>
            <w:proofErr w:type="spellStart"/>
            <w:r w:rsidRPr="001E38EF">
              <w:rPr>
                <w:rFonts w:ascii="Calibri" w:hAnsi="Calibri" w:cs="Calibri"/>
                <w:sz w:val="24"/>
                <w:szCs w:val="24"/>
                <w:lang w:val="nl-NL"/>
                <w14:ligatures w14:val="standardContextual"/>
              </w:rPr>
              <w:t>Frontignan</w:t>
            </w:r>
            <w:proofErr w:type="spellEnd"/>
            <w:r w:rsidRPr="001E38EF">
              <w:rPr>
                <w:rFonts w:ascii="Calibri" w:hAnsi="Calibri" w:cs="Calibri"/>
                <w:sz w:val="24"/>
                <w:szCs w:val="24"/>
                <w:lang w:val="nl-NL"/>
                <w14:ligatures w14:val="standardContextual"/>
              </w:rPr>
              <w:t xml:space="preserve"> is een ‘vin </w:t>
            </w:r>
            <w:proofErr w:type="spellStart"/>
            <w:r w:rsidRPr="001E38EF">
              <w:rPr>
                <w:rFonts w:ascii="Calibri" w:hAnsi="Calibri" w:cs="Calibri"/>
                <w:sz w:val="24"/>
                <w:szCs w:val="24"/>
                <w:lang w:val="nl-NL"/>
                <w14:ligatures w14:val="standardContextual"/>
              </w:rPr>
              <w:t>doux</w:t>
            </w:r>
            <w:proofErr w:type="spellEnd"/>
            <w:r w:rsidRPr="001E38EF">
              <w:rPr>
                <w:rFonts w:ascii="Calibri" w:hAnsi="Calibri" w:cs="Calibri"/>
                <w:sz w:val="24"/>
                <w:szCs w:val="24"/>
                <w:lang w:val="nl-NL"/>
                <w14:ligatures w14:val="standardContextual"/>
              </w:rPr>
              <w:t xml:space="preserve"> naturel’. Dit zijn zoete (dessert)wijnen die van zowel witte als blauwe druiven kunnen worden gemaakt. Tijdens de vergisting wordt alcohol toegevoegd. Hierdoor sterft de gist en stopt de vergisting voordat alle suikers zijn omgezet. Met als resultaat een zoete wijn. </w:t>
            </w:r>
            <w:r>
              <w:rPr>
                <w:rFonts w:ascii="Calibri" w:hAnsi="Calibri" w:cs="Calibri"/>
                <w:sz w:val="24"/>
                <w:szCs w:val="24"/>
                <w:lang w:val="nl-NL"/>
                <w14:ligatures w14:val="standardContextual"/>
              </w:rPr>
              <w:t xml:space="preserve">Deze </w:t>
            </w:r>
            <w:r w:rsidRPr="001E38EF">
              <w:rPr>
                <w:rFonts w:ascii="Calibri" w:hAnsi="Calibri" w:cs="Calibri"/>
                <w:sz w:val="24"/>
                <w:szCs w:val="24"/>
                <w:lang w:val="nl-NL"/>
                <w14:ligatures w14:val="standardContextual"/>
              </w:rPr>
              <w:t xml:space="preserve">wijnen zijn de specialiteit van de Franse streek </w:t>
            </w:r>
            <w:proofErr w:type="spellStart"/>
            <w:r w:rsidRPr="001E38EF">
              <w:rPr>
                <w:rFonts w:ascii="Calibri" w:hAnsi="Calibri" w:cs="Calibri"/>
                <w:sz w:val="24"/>
                <w:szCs w:val="24"/>
                <w:lang w:val="nl-NL"/>
                <w14:ligatures w14:val="standardContextual"/>
              </w:rPr>
              <w:t>Roussillon</w:t>
            </w:r>
            <w:proofErr w:type="spellEnd"/>
            <w:r w:rsidRPr="001E38EF">
              <w:rPr>
                <w:rFonts w:ascii="Calibri" w:hAnsi="Calibri" w:cs="Calibri"/>
                <w:sz w:val="24"/>
                <w:szCs w:val="24"/>
                <w:lang w:val="nl-NL"/>
                <w14:ligatures w14:val="standardContextual"/>
              </w:rPr>
              <w:t>.</w:t>
            </w:r>
            <w:r w:rsidRPr="001E38EF">
              <w:rPr>
                <w:rFonts w:ascii="Calibri" w:hAnsi="Calibri" w:cs="Calibri"/>
                <w:sz w:val="24"/>
                <w:szCs w:val="24"/>
                <w:lang w:val="nl-NL"/>
                <w14:ligatures w14:val="standardContextual"/>
              </w:rPr>
              <w:t xml:space="preserve"> </w:t>
            </w:r>
          </w:p>
        </w:tc>
      </w:tr>
      <w:tr w:rsidR="00417E48" w:rsidRPr="00F80C99" w14:paraId="491A3309" w14:textId="77777777" w:rsidTr="00827931">
        <w:trPr>
          <w:trHeight w:val="307"/>
        </w:trPr>
        <w:tc>
          <w:tcPr>
            <w:tcW w:w="3120" w:type="dxa"/>
          </w:tcPr>
          <w:p w14:paraId="07DD8A92" w14:textId="77777777" w:rsidR="00417E48" w:rsidRPr="002579BD" w:rsidRDefault="00417E48" w:rsidP="00417E48">
            <w:pPr>
              <w:rPr>
                <w:rFonts w:ascii="Verdana" w:hAnsi="Verdana" w:cs="Arial"/>
                <w:sz w:val="22"/>
                <w:szCs w:val="22"/>
                <w:lang w:val="nl-NL"/>
              </w:rPr>
            </w:pPr>
            <w:r w:rsidRPr="002579BD">
              <w:rPr>
                <w:rFonts w:ascii="Verdana" w:hAnsi="Verdana" w:cs="Arial"/>
                <w:sz w:val="22"/>
                <w:szCs w:val="22"/>
                <w:lang w:val="nl-NL"/>
              </w:rPr>
              <w:t>LAdC-ledenprijs:</w:t>
            </w:r>
          </w:p>
        </w:tc>
        <w:tc>
          <w:tcPr>
            <w:tcW w:w="8221" w:type="dxa"/>
          </w:tcPr>
          <w:p w14:paraId="5919AD4C" w14:textId="513E911B" w:rsidR="00417E48" w:rsidRPr="005C0ECB" w:rsidRDefault="00417E48" w:rsidP="00417E48">
            <w:pPr>
              <w:rPr>
                <w:rFonts w:ascii="Verdana" w:hAnsi="Verdana" w:cs="Arial"/>
                <w:sz w:val="22"/>
                <w:szCs w:val="22"/>
                <w:lang w:val="nl-NL"/>
              </w:rPr>
            </w:pPr>
            <w:r w:rsidRPr="007E0515">
              <w:rPr>
                <w:rFonts w:ascii="Verdana" w:hAnsi="Verdana" w:cs="Verdana"/>
                <w:color w:val="000000"/>
                <w:sz w:val="22"/>
                <w:szCs w:val="22"/>
                <w:lang w:val="nl-NL" w:eastAsia="nl-NL"/>
              </w:rPr>
              <w:t xml:space="preserve">€ </w:t>
            </w:r>
            <w:r>
              <w:rPr>
                <w:rFonts w:ascii="Verdana" w:hAnsi="Verdana" w:cs="Verdana"/>
                <w:color w:val="000000"/>
                <w:sz w:val="22"/>
                <w:szCs w:val="22"/>
                <w:lang w:val="nl-NL" w:eastAsia="nl-NL"/>
              </w:rPr>
              <w:t>1</w:t>
            </w:r>
            <w:r>
              <w:rPr>
                <w:rFonts w:ascii="Verdana" w:hAnsi="Verdana" w:cs="Verdana"/>
                <w:color w:val="000000"/>
                <w:sz w:val="22"/>
                <w:szCs w:val="22"/>
                <w:lang w:val="nl-NL" w:eastAsia="nl-NL"/>
              </w:rPr>
              <w:t xml:space="preserve">2,55 </w:t>
            </w:r>
            <w:r w:rsidRPr="007E0515">
              <w:rPr>
                <w:rFonts w:ascii="Verdana" w:hAnsi="Verdana" w:cs="Verdana"/>
                <w:color w:val="000000"/>
                <w:sz w:val="22"/>
                <w:szCs w:val="22"/>
                <w:lang w:val="nl-NL" w:eastAsia="nl-NL"/>
              </w:rPr>
              <w:t xml:space="preserve">per fles </w:t>
            </w:r>
            <w:proofErr w:type="spellStart"/>
            <w:r w:rsidRPr="007E0515">
              <w:rPr>
                <w:rFonts w:ascii="Verdana" w:hAnsi="Verdana" w:cs="Verdana"/>
                <w:color w:val="000000"/>
                <w:sz w:val="22"/>
                <w:szCs w:val="22"/>
                <w:lang w:val="nl-NL" w:eastAsia="nl-NL"/>
              </w:rPr>
              <w:t>incl</w:t>
            </w:r>
            <w:proofErr w:type="spellEnd"/>
            <w:r w:rsidRPr="007E0515">
              <w:rPr>
                <w:rFonts w:ascii="Verdana" w:hAnsi="Verdana" w:cs="Verdana"/>
                <w:color w:val="000000"/>
                <w:sz w:val="22"/>
                <w:szCs w:val="22"/>
                <w:lang w:val="nl-NL" w:eastAsia="nl-NL"/>
              </w:rPr>
              <w:t xml:space="preserve"> btw</w:t>
            </w:r>
          </w:p>
        </w:tc>
      </w:tr>
    </w:tbl>
    <w:p w14:paraId="0D24AA27" w14:textId="77777777" w:rsidR="00EC45D8" w:rsidRPr="002579BD" w:rsidRDefault="00EC45D8" w:rsidP="00EC45D8">
      <w:pPr>
        <w:pStyle w:val="Standard"/>
        <w:rPr>
          <w:rFonts w:ascii="Verdana" w:hAnsi="Verdana"/>
          <w:sz w:val="22"/>
          <w:szCs w:val="22"/>
          <w:lang w:eastAsia="en-US"/>
        </w:rPr>
      </w:pPr>
      <w:r w:rsidRPr="002579BD">
        <w:rPr>
          <w:rFonts w:ascii="Verdana" w:hAnsi="Verdana"/>
          <w:sz w:val="22"/>
          <w:szCs w:val="22"/>
          <w:lang w:eastAsia="en-US"/>
        </w:rPr>
        <w:t xml:space="preserve">*Ga naar </w:t>
      </w:r>
      <w:hyperlink r:id="rId8" w:history="1">
        <w:r>
          <w:rPr>
            <w:rStyle w:val="Hyperlink"/>
            <w:rFonts w:ascii="Verdana" w:hAnsi="Verdana"/>
            <w:sz w:val="22"/>
            <w:szCs w:val="22"/>
            <w:lang w:eastAsia="en-US"/>
          </w:rPr>
          <w:t>https://www.lesamisdecuisine.nl/aanbod/ledenvoordelen</w:t>
        </w:r>
      </w:hyperlink>
      <w:r>
        <w:rPr>
          <w:rStyle w:val="Hyperlink"/>
          <w:rFonts w:ascii="Verdana" w:hAnsi="Verdana"/>
          <w:sz w:val="22"/>
          <w:szCs w:val="22"/>
          <w:lang w:eastAsia="en-US"/>
        </w:rPr>
        <w:t xml:space="preserve"> </w:t>
      </w:r>
      <w:r w:rsidRPr="002579BD">
        <w:rPr>
          <w:rFonts w:ascii="Verdana" w:hAnsi="Verdana"/>
          <w:sz w:val="22"/>
          <w:szCs w:val="22"/>
          <w:lang w:eastAsia="en-US"/>
        </w:rPr>
        <w:t xml:space="preserve"> voor het bestellen van deze maandwijn en het ledenaanbod bij onze wijnleverancier </w:t>
      </w:r>
      <w:proofErr w:type="spellStart"/>
      <w:r w:rsidRPr="002579BD">
        <w:rPr>
          <w:rFonts w:ascii="Verdana" w:hAnsi="Verdana"/>
          <w:sz w:val="22"/>
          <w:szCs w:val="22"/>
          <w:lang w:eastAsia="en-US"/>
        </w:rPr>
        <w:t>Wijnkoperij</w:t>
      </w:r>
      <w:proofErr w:type="spellEnd"/>
      <w:r w:rsidRPr="002579BD">
        <w:rPr>
          <w:rFonts w:ascii="Verdana" w:hAnsi="Verdana"/>
          <w:sz w:val="22"/>
          <w:szCs w:val="22"/>
          <w:lang w:eastAsia="en-US"/>
        </w:rPr>
        <w:t xml:space="preserve"> Van Dop (Voorburg). </w:t>
      </w:r>
    </w:p>
    <w:p w14:paraId="1200C7BF" w14:textId="13D59EED" w:rsidR="00EC45D8" w:rsidRPr="002579BD" w:rsidRDefault="00EC45D8" w:rsidP="00EC45D8">
      <w:pPr>
        <w:pStyle w:val="Standard"/>
        <w:rPr>
          <w:rFonts w:ascii="Verdana" w:hAnsi="Verdana"/>
          <w:sz w:val="22"/>
          <w:szCs w:val="22"/>
          <w:lang w:eastAsia="en-US"/>
        </w:rPr>
      </w:pPr>
    </w:p>
    <w:sectPr w:rsidR="00EC45D8" w:rsidRPr="002579BD" w:rsidSect="00CB0E6C">
      <w:headerReference w:type="default" r:id="rId9"/>
      <w:footerReference w:type="default" r:id="rId10"/>
      <w:pgSz w:w="11905" w:h="16837"/>
      <w:pgMar w:top="567" w:right="709" w:bottom="851" w:left="709" w:header="284"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3A52" w14:textId="77777777" w:rsidR="004700C5" w:rsidRDefault="004700C5">
      <w:r>
        <w:separator/>
      </w:r>
    </w:p>
  </w:endnote>
  <w:endnote w:type="continuationSeparator" w:id="0">
    <w:p w14:paraId="77F3229A" w14:textId="77777777" w:rsidR="004700C5" w:rsidRDefault="0047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A4B4" w14:textId="77777777" w:rsidR="00DC7A14" w:rsidRPr="00B625AC" w:rsidRDefault="00DC7A14" w:rsidP="00B625AC">
    <w:pPr>
      <w:pStyle w:val="Voettekst"/>
      <w:tabs>
        <w:tab w:val="clear" w:pos="9406"/>
        <w:tab w:val="left" w:pos="4963"/>
        <w:tab w:val="left" w:pos="5672"/>
        <w:tab w:val="left" w:pos="6381"/>
      </w:tabs>
      <w:rPr>
        <w:rFonts w:ascii="Verdana" w:hAnsi="Verdana"/>
      </w:rPr>
    </w:pPr>
    <w:r w:rsidRPr="00B625AC">
      <w:rPr>
        <w:rFonts w:ascii="Verdana" w:hAnsi="Verdana"/>
      </w:rPr>
      <w:ptab w:relativeTo="margin" w:alignment="center" w:leader="none"/>
    </w:r>
    <w:r>
      <w:rPr>
        <w:rFonts w:ascii="Verdana" w:hAnsi="Verdana"/>
        <w:noProof/>
        <w:lang w:val="nl-NL" w:eastAsia="nl-NL"/>
      </w:rPr>
      <w:drawing>
        <wp:inline distT="0" distB="0" distL="0" distR="0" wp14:anchorId="67969937" wp14:editId="1780B810">
          <wp:extent cx="395785" cy="545794"/>
          <wp:effectExtent l="0" t="0" r="4445"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Amis de Cuisine.jpg"/>
                  <pic:cNvPicPr/>
                </pic:nvPicPr>
                <pic:blipFill>
                  <a:blip r:embed="rId1">
                    <a:extLst>
                      <a:ext uri="{28A0092B-C50C-407E-A947-70E740481C1C}">
                        <a14:useLocalDpi xmlns:a14="http://schemas.microsoft.com/office/drawing/2010/main" val="0"/>
                      </a:ext>
                    </a:extLst>
                  </a:blip>
                  <a:stretch>
                    <a:fillRect/>
                  </a:stretch>
                </pic:blipFill>
                <pic:spPr>
                  <a:xfrm>
                    <a:off x="0" y="0"/>
                    <a:ext cx="396381" cy="546615"/>
                  </a:xfrm>
                  <a:prstGeom prst="rect">
                    <a:avLst/>
                  </a:prstGeom>
                </pic:spPr>
              </pic:pic>
            </a:graphicData>
          </a:graphic>
        </wp:inline>
      </w:drawing>
    </w:r>
    <w:r w:rsidRPr="00B625AC">
      <w:rPr>
        <w:rFonts w:ascii="Verdana" w:hAnsi="Verdana"/>
      </w:rPr>
      <w:ptab w:relativeTo="margin" w:alignment="right" w:leader="none"/>
    </w:r>
    <w:r w:rsidR="00341CBE" w:rsidRPr="00B625AC">
      <w:rPr>
        <w:rFonts w:ascii="Verdana" w:hAnsi="Verdana"/>
      </w:rPr>
      <w:fldChar w:fldCharType="begin"/>
    </w:r>
    <w:r w:rsidRPr="00B625AC">
      <w:rPr>
        <w:rFonts w:ascii="Verdana" w:hAnsi="Verdana"/>
      </w:rPr>
      <w:instrText>PAGE   \* MERGEFORMAT</w:instrText>
    </w:r>
    <w:r w:rsidR="00341CBE" w:rsidRPr="00B625AC">
      <w:rPr>
        <w:rFonts w:ascii="Verdana" w:hAnsi="Verdana"/>
      </w:rPr>
      <w:fldChar w:fldCharType="separate"/>
    </w:r>
    <w:r w:rsidR="00E31D84" w:rsidRPr="00E31D84">
      <w:rPr>
        <w:rFonts w:ascii="Verdana" w:hAnsi="Verdana"/>
        <w:noProof/>
        <w:lang w:val="nl-NL"/>
      </w:rPr>
      <w:t>1</w:t>
    </w:r>
    <w:r w:rsidR="00341CBE" w:rsidRPr="00B625AC">
      <w:rP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6F15" w14:textId="77777777" w:rsidR="004700C5" w:rsidRDefault="004700C5">
      <w:r>
        <w:rPr>
          <w:color w:val="000000"/>
        </w:rPr>
        <w:separator/>
      </w:r>
    </w:p>
  </w:footnote>
  <w:footnote w:type="continuationSeparator" w:id="0">
    <w:p w14:paraId="6FE2E720" w14:textId="77777777" w:rsidR="004700C5" w:rsidRDefault="0047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3C8F" w14:textId="77777777" w:rsidR="00DC7A14" w:rsidRDefault="00DC7A14" w:rsidP="00300CF4">
    <w:pPr>
      <w:pStyle w:val="Koptekst"/>
      <w:jc w:val="right"/>
    </w:pPr>
  </w:p>
  <w:p w14:paraId="44AE0F84" w14:textId="77777777" w:rsidR="00DC7A14" w:rsidRDefault="00DC7A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0A6A1E"/>
    <w:multiLevelType w:val="hybridMultilevel"/>
    <w:tmpl w:val="9738E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87708D"/>
    <w:multiLevelType w:val="hybridMultilevel"/>
    <w:tmpl w:val="9466AC70"/>
    <w:lvl w:ilvl="0" w:tplc="588C6ED0">
      <w:start w:val="20"/>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100683"/>
    <w:multiLevelType w:val="multilevel"/>
    <w:tmpl w:val="EB1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D7878"/>
    <w:multiLevelType w:val="multilevel"/>
    <w:tmpl w:val="C656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234F2"/>
    <w:multiLevelType w:val="hybridMultilevel"/>
    <w:tmpl w:val="18FCCE5C"/>
    <w:lvl w:ilvl="0" w:tplc="1264F900">
      <w:start w:val="20"/>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737DE0"/>
    <w:multiLevelType w:val="hybridMultilevel"/>
    <w:tmpl w:val="A4C0F722"/>
    <w:lvl w:ilvl="0" w:tplc="04130001">
      <w:start w:val="20"/>
      <w:numFmt w:val="bullet"/>
      <w:lvlText w:val=""/>
      <w:lvlJc w:val="left"/>
      <w:pPr>
        <w:ind w:left="720" w:hanging="360"/>
      </w:pPr>
      <w:rPr>
        <w:rFonts w:ascii="Symbol" w:eastAsia="Times New Roman" w:hAnsi="Symbol" w:cs="Times New Roman"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F16F0F"/>
    <w:multiLevelType w:val="multilevel"/>
    <w:tmpl w:val="C8E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35875">
    <w:abstractNumId w:val="0"/>
  </w:num>
  <w:num w:numId="2" w16cid:durableId="1189955384">
    <w:abstractNumId w:val="1"/>
  </w:num>
  <w:num w:numId="3" w16cid:durableId="1727727634">
    <w:abstractNumId w:val="2"/>
  </w:num>
  <w:num w:numId="4" w16cid:durableId="1099719248">
    <w:abstractNumId w:val="3"/>
  </w:num>
  <w:num w:numId="5" w16cid:durableId="32001124">
    <w:abstractNumId w:val="6"/>
  </w:num>
  <w:num w:numId="6" w16cid:durableId="766316174">
    <w:abstractNumId w:val="9"/>
  </w:num>
  <w:num w:numId="7" w16cid:durableId="2122871102">
    <w:abstractNumId w:val="5"/>
  </w:num>
  <w:num w:numId="8" w16cid:durableId="63651155">
    <w:abstractNumId w:val="7"/>
  </w:num>
  <w:num w:numId="9" w16cid:durableId="2055303870">
    <w:abstractNumId w:val="4"/>
  </w:num>
  <w:num w:numId="10" w16cid:durableId="688413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94"/>
    <w:rsid w:val="000042E8"/>
    <w:rsid w:val="000053F1"/>
    <w:rsid w:val="00006804"/>
    <w:rsid w:val="00006CF9"/>
    <w:rsid w:val="00010040"/>
    <w:rsid w:val="00010267"/>
    <w:rsid w:val="000116AE"/>
    <w:rsid w:val="00014B09"/>
    <w:rsid w:val="00021410"/>
    <w:rsid w:val="0002238E"/>
    <w:rsid w:val="00022D3E"/>
    <w:rsid w:val="00025443"/>
    <w:rsid w:val="00026011"/>
    <w:rsid w:val="00030DFD"/>
    <w:rsid w:val="00031FE5"/>
    <w:rsid w:val="000329B5"/>
    <w:rsid w:val="000369DE"/>
    <w:rsid w:val="0004165B"/>
    <w:rsid w:val="00043033"/>
    <w:rsid w:val="00045465"/>
    <w:rsid w:val="00046389"/>
    <w:rsid w:val="0005287C"/>
    <w:rsid w:val="00057E5C"/>
    <w:rsid w:val="00060235"/>
    <w:rsid w:val="000631EE"/>
    <w:rsid w:val="00066B95"/>
    <w:rsid w:val="00067114"/>
    <w:rsid w:val="0006759E"/>
    <w:rsid w:val="000676CE"/>
    <w:rsid w:val="000701F7"/>
    <w:rsid w:val="00075994"/>
    <w:rsid w:val="0007708B"/>
    <w:rsid w:val="00077B8C"/>
    <w:rsid w:val="000864A3"/>
    <w:rsid w:val="00087735"/>
    <w:rsid w:val="00090A4E"/>
    <w:rsid w:val="00091B88"/>
    <w:rsid w:val="000931E2"/>
    <w:rsid w:val="00094E33"/>
    <w:rsid w:val="00096323"/>
    <w:rsid w:val="000966D2"/>
    <w:rsid w:val="000A1259"/>
    <w:rsid w:val="000A150E"/>
    <w:rsid w:val="000A1996"/>
    <w:rsid w:val="000A333F"/>
    <w:rsid w:val="000A7654"/>
    <w:rsid w:val="000A7C6C"/>
    <w:rsid w:val="000B27C0"/>
    <w:rsid w:val="000B6C30"/>
    <w:rsid w:val="000B73A8"/>
    <w:rsid w:val="000B773E"/>
    <w:rsid w:val="000C6BCB"/>
    <w:rsid w:val="000C79AC"/>
    <w:rsid w:val="000D1744"/>
    <w:rsid w:val="000D579D"/>
    <w:rsid w:val="000D5BCE"/>
    <w:rsid w:val="000D7913"/>
    <w:rsid w:val="000D7DFA"/>
    <w:rsid w:val="000E017D"/>
    <w:rsid w:val="000E2A49"/>
    <w:rsid w:val="000E32C0"/>
    <w:rsid w:val="000E5292"/>
    <w:rsid w:val="000E62EF"/>
    <w:rsid w:val="000E71F6"/>
    <w:rsid w:val="000F0914"/>
    <w:rsid w:val="000F1475"/>
    <w:rsid w:val="000F1F04"/>
    <w:rsid w:val="000F3CF2"/>
    <w:rsid w:val="000F6322"/>
    <w:rsid w:val="000F67A0"/>
    <w:rsid w:val="000F6D21"/>
    <w:rsid w:val="00100BD6"/>
    <w:rsid w:val="00102041"/>
    <w:rsid w:val="00103899"/>
    <w:rsid w:val="001048B3"/>
    <w:rsid w:val="00105199"/>
    <w:rsid w:val="00105367"/>
    <w:rsid w:val="00106617"/>
    <w:rsid w:val="001109D2"/>
    <w:rsid w:val="001120C8"/>
    <w:rsid w:val="00116D47"/>
    <w:rsid w:val="0012085A"/>
    <w:rsid w:val="0012097F"/>
    <w:rsid w:val="00121A2A"/>
    <w:rsid w:val="00124AE8"/>
    <w:rsid w:val="001261C2"/>
    <w:rsid w:val="00131276"/>
    <w:rsid w:val="00132585"/>
    <w:rsid w:val="00132B3D"/>
    <w:rsid w:val="001333E8"/>
    <w:rsid w:val="001358B5"/>
    <w:rsid w:val="0013698B"/>
    <w:rsid w:val="001379C5"/>
    <w:rsid w:val="0014030C"/>
    <w:rsid w:val="00140C2E"/>
    <w:rsid w:val="00141C21"/>
    <w:rsid w:val="00143A7E"/>
    <w:rsid w:val="00143D8A"/>
    <w:rsid w:val="001446C8"/>
    <w:rsid w:val="001447B0"/>
    <w:rsid w:val="00144E9D"/>
    <w:rsid w:val="00146DE0"/>
    <w:rsid w:val="00150427"/>
    <w:rsid w:val="0015213F"/>
    <w:rsid w:val="00153E81"/>
    <w:rsid w:val="00153FA1"/>
    <w:rsid w:val="00154C7E"/>
    <w:rsid w:val="001577F5"/>
    <w:rsid w:val="00157AD2"/>
    <w:rsid w:val="00157FE9"/>
    <w:rsid w:val="00160901"/>
    <w:rsid w:val="00162E3D"/>
    <w:rsid w:val="00164901"/>
    <w:rsid w:val="00164AA7"/>
    <w:rsid w:val="001714BC"/>
    <w:rsid w:val="00172BA2"/>
    <w:rsid w:val="00173442"/>
    <w:rsid w:val="00175D1F"/>
    <w:rsid w:val="00176049"/>
    <w:rsid w:val="00176192"/>
    <w:rsid w:val="001767A4"/>
    <w:rsid w:val="00177AA4"/>
    <w:rsid w:val="001805A5"/>
    <w:rsid w:val="00182210"/>
    <w:rsid w:val="00185041"/>
    <w:rsid w:val="001853FF"/>
    <w:rsid w:val="00197953"/>
    <w:rsid w:val="001A0A42"/>
    <w:rsid w:val="001A1BC9"/>
    <w:rsid w:val="001A53A3"/>
    <w:rsid w:val="001A5D49"/>
    <w:rsid w:val="001B0147"/>
    <w:rsid w:val="001B0497"/>
    <w:rsid w:val="001B14F5"/>
    <w:rsid w:val="001B254F"/>
    <w:rsid w:val="001B26D7"/>
    <w:rsid w:val="001B479C"/>
    <w:rsid w:val="001B7EFF"/>
    <w:rsid w:val="001C05F1"/>
    <w:rsid w:val="001C1F2C"/>
    <w:rsid w:val="001C2BEA"/>
    <w:rsid w:val="001C47C1"/>
    <w:rsid w:val="001C6794"/>
    <w:rsid w:val="001C730E"/>
    <w:rsid w:val="001D7D1F"/>
    <w:rsid w:val="001E0909"/>
    <w:rsid w:val="001E230C"/>
    <w:rsid w:val="001E38EF"/>
    <w:rsid w:val="001E60E7"/>
    <w:rsid w:val="001E6240"/>
    <w:rsid w:val="001F0265"/>
    <w:rsid w:val="001F02DF"/>
    <w:rsid w:val="001F04C5"/>
    <w:rsid w:val="001F1351"/>
    <w:rsid w:val="001F2124"/>
    <w:rsid w:val="001F3A40"/>
    <w:rsid w:val="001F40E0"/>
    <w:rsid w:val="001F5C35"/>
    <w:rsid w:val="001F7451"/>
    <w:rsid w:val="001F7459"/>
    <w:rsid w:val="001F7553"/>
    <w:rsid w:val="00200629"/>
    <w:rsid w:val="00202310"/>
    <w:rsid w:val="00202445"/>
    <w:rsid w:val="0020328A"/>
    <w:rsid w:val="0020348B"/>
    <w:rsid w:val="0020645B"/>
    <w:rsid w:val="0020738D"/>
    <w:rsid w:val="002100B4"/>
    <w:rsid w:val="002109E9"/>
    <w:rsid w:val="002123CC"/>
    <w:rsid w:val="002129CB"/>
    <w:rsid w:val="00214F68"/>
    <w:rsid w:val="00215536"/>
    <w:rsid w:val="00216001"/>
    <w:rsid w:val="002167E9"/>
    <w:rsid w:val="00217F2D"/>
    <w:rsid w:val="00220FE6"/>
    <w:rsid w:val="00221027"/>
    <w:rsid w:val="00221316"/>
    <w:rsid w:val="00224DEB"/>
    <w:rsid w:val="00225D78"/>
    <w:rsid w:val="00226952"/>
    <w:rsid w:val="00227455"/>
    <w:rsid w:val="002308F8"/>
    <w:rsid w:val="00237A62"/>
    <w:rsid w:val="00237D78"/>
    <w:rsid w:val="00240B24"/>
    <w:rsid w:val="00240F21"/>
    <w:rsid w:val="002433FE"/>
    <w:rsid w:val="00244BAC"/>
    <w:rsid w:val="00250EF8"/>
    <w:rsid w:val="002515BC"/>
    <w:rsid w:val="0025325A"/>
    <w:rsid w:val="002542CB"/>
    <w:rsid w:val="00254AEE"/>
    <w:rsid w:val="00256357"/>
    <w:rsid w:val="002579BD"/>
    <w:rsid w:val="00261D65"/>
    <w:rsid w:val="00264498"/>
    <w:rsid w:val="00265454"/>
    <w:rsid w:val="0027021B"/>
    <w:rsid w:val="00270DDA"/>
    <w:rsid w:val="002712DA"/>
    <w:rsid w:val="002722B7"/>
    <w:rsid w:val="00272E27"/>
    <w:rsid w:val="0027334B"/>
    <w:rsid w:val="0027360D"/>
    <w:rsid w:val="00274D6A"/>
    <w:rsid w:val="002757D9"/>
    <w:rsid w:val="0027769D"/>
    <w:rsid w:val="00280D90"/>
    <w:rsid w:val="00281528"/>
    <w:rsid w:val="00282EE1"/>
    <w:rsid w:val="002844A1"/>
    <w:rsid w:val="002847CC"/>
    <w:rsid w:val="00291393"/>
    <w:rsid w:val="002A051D"/>
    <w:rsid w:val="002B0A50"/>
    <w:rsid w:val="002B12EA"/>
    <w:rsid w:val="002B3F85"/>
    <w:rsid w:val="002B66AA"/>
    <w:rsid w:val="002B683B"/>
    <w:rsid w:val="002B6C49"/>
    <w:rsid w:val="002B6E32"/>
    <w:rsid w:val="002B73BD"/>
    <w:rsid w:val="002B7CE3"/>
    <w:rsid w:val="002C0CA0"/>
    <w:rsid w:val="002C1156"/>
    <w:rsid w:val="002C456D"/>
    <w:rsid w:val="002C49E5"/>
    <w:rsid w:val="002C7A33"/>
    <w:rsid w:val="002D417E"/>
    <w:rsid w:val="002D73CE"/>
    <w:rsid w:val="002D77A0"/>
    <w:rsid w:val="002E08FE"/>
    <w:rsid w:val="002E0A9A"/>
    <w:rsid w:val="002E34D1"/>
    <w:rsid w:val="002E3785"/>
    <w:rsid w:val="002E3D57"/>
    <w:rsid w:val="002E4917"/>
    <w:rsid w:val="002E7AF0"/>
    <w:rsid w:val="002E7FD4"/>
    <w:rsid w:val="002F1635"/>
    <w:rsid w:val="002F204A"/>
    <w:rsid w:val="002F2207"/>
    <w:rsid w:val="002F23BA"/>
    <w:rsid w:val="002F27EE"/>
    <w:rsid w:val="002F4D0A"/>
    <w:rsid w:val="002F4EA6"/>
    <w:rsid w:val="002F514E"/>
    <w:rsid w:val="002F5696"/>
    <w:rsid w:val="002F698E"/>
    <w:rsid w:val="002F7427"/>
    <w:rsid w:val="00300CF4"/>
    <w:rsid w:val="0030165E"/>
    <w:rsid w:val="003040EB"/>
    <w:rsid w:val="0030604A"/>
    <w:rsid w:val="0031288D"/>
    <w:rsid w:val="003134CF"/>
    <w:rsid w:val="00313625"/>
    <w:rsid w:val="00313E02"/>
    <w:rsid w:val="00314423"/>
    <w:rsid w:val="00316AC6"/>
    <w:rsid w:val="00317363"/>
    <w:rsid w:val="0031796F"/>
    <w:rsid w:val="00321E96"/>
    <w:rsid w:val="003233F5"/>
    <w:rsid w:val="00324744"/>
    <w:rsid w:val="003249B5"/>
    <w:rsid w:val="003266B0"/>
    <w:rsid w:val="00326B1D"/>
    <w:rsid w:val="003306B3"/>
    <w:rsid w:val="00332C39"/>
    <w:rsid w:val="00332C71"/>
    <w:rsid w:val="00333192"/>
    <w:rsid w:val="003335B2"/>
    <w:rsid w:val="003357E5"/>
    <w:rsid w:val="00336363"/>
    <w:rsid w:val="003379F7"/>
    <w:rsid w:val="0034055F"/>
    <w:rsid w:val="00341CBE"/>
    <w:rsid w:val="003421BC"/>
    <w:rsid w:val="003430FE"/>
    <w:rsid w:val="00344369"/>
    <w:rsid w:val="00344B48"/>
    <w:rsid w:val="00345CAB"/>
    <w:rsid w:val="00347E9A"/>
    <w:rsid w:val="00351219"/>
    <w:rsid w:val="00351CE1"/>
    <w:rsid w:val="00352CF2"/>
    <w:rsid w:val="00354BDC"/>
    <w:rsid w:val="00355264"/>
    <w:rsid w:val="00355733"/>
    <w:rsid w:val="00356974"/>
    <w:rsid w:val="00360FAD"/>
    <w:rsid w:val="003611AF"/>
    <w:rsid w:val="00361D05"/>
    <w:rsid w:val="0036483A"/>
    <w:rsid w:val="00366274"/>
    <w:rsid w:val="00366354"/>
    <w:rsid w:val="0037078C"/>
    <w:rsid w:val="00373B98"/>
    <w:rsid w:val="00373FFC"/>
    <w:rsid w:val="00375F0D"/>
    <w:rsid w:val="00390029"/>
    <w:rsid w:val="00391B2C"/>
    <w:rsid w:val="00393906"/>
    <w:rsid w:val="003947BC"/>
    <w:rsid w:val="003959DB"/>
    <w:rsid w:val="0039715D"/>
    <w:rsid w:val="003A1E9D"/>
    <w:rsid w:val="003A5625"/>
    <w:rsid w:val="003B15D1"/>
    <w:rsid w:val="003B419B"/>
    <w:rsid w:val="003B4796"/>
    <w:rsid w:val="003B6FB2"/>
    <w:rsid w:val="003C0D94"/>
    <w:rsid w:val="003C18C4"/>
    <w:rsid w:val="003C30E0"/>
    <w:rsid w:val="003C7830"/>
    <w:rsid w:val="003D08F6"/>
    <w:rsid w:val="003D29FB"/>
    <w:rsid w:val="003D52CC"/>
    <w:rsid w:val="003D6086"/>
    <w:rsid w:val="003D6F9E"/>
    <w:rsid w:val="003D7A26"/>
    <w:rsid w:val="003D7F50"/>
    <w:rsid w:val="003E0BC0"/>
    <w:rsid w:val="003E3F6A"/>
    <w:rsid w:val="003E41AA"/>
    <w:rsid w:val="003E4693"/>
    <w:rsid w:val="003E5B42"/>
    <w:rsid w:val="003E6269"/>
    <w:rsid w:val="003E6DE8"/>
    <w:rsid w:val="003E76E1"/>
    <w:rsid w:val="003F0CD9"/>
    <w:rsid w:val="003F2D85"/>
    <w:rsid w:val="003F3AD4"/>
    <w:rsid w:val="003F7613"/>
    <w:rsid w:val="003F7E3C"/>
    <w:rsid w:val="00400E7C"/>
    <w:rsid w:val="004018E4"/>
    <w:rsid w:val="00404F46"/>
    <w:rsid w:val="004062DC"/>
    <w:rsid w:val="004116DF"/>
    <w:rsid w:val="004122F3"/>
    <w:rsid w:val="00413BB0"/>
    <w:rsid w:val="0041498D"/>
    <w:rsid w:val="0041636E"/>
    <w:rsid w:val="004167F6"/>
    <w:rsid w:val="004173C6"/>
    <w:rsid w:val="0041795B"/>
    <w:rsid w:val="00417E48"/>
    <w:rsid w:val="00422109"/>
    <w:rsid w:val="004223AD"/>
    <w:rsid w:val="00424BFC"/>
    <w:rsid w:val="00426EFD"/>
    <w:rsid w:val="00431D0E"/>
    <w:rsid w:val="00432252"/>
    <w:rsid w:val="00434CE0"/>
    <w:rsid w:val="00435B5D"/>
    <w:rsid w:val="004366AC"/>
    <w:rsid w:val="00440B8B"/>
    <w:rsid w:val="004411F5"/>
    <w:rsid w:val="00442422"/>
    <w:rsid w:val="00442805"/>
    <w:rsid w:val="0044488C"/>
    <w:rsid w:val="00444B62"/>
    <w:rsid w:val="00445AD6"/>
    <w:rsid w:val="00447CD8"/>
    <w:rsid w:val="004517A4"/>
    <w:rsid w:val="00451FB2"/>
    <w:rsid w:val="004529D2"/>
    <w:rsid w:val="00452D28"/>
    <w:rsid w:val="00462269"/>
    <w:rsid w:val="00464E46"/>
    <w:rsid w:val="00464F60"/>
    <w:rsid w:val="0046746A"/>
    <w:rsid w:val="004700C5"/>
    <w:rsid w:val="004727E9"/>
    <w:rsid w:val="00472F57"/>
    <w:rsid w:val="00473234"/>
    <w:rsid w:val="00477775"/>
    <w:rsid w:val="00480671"/>
    <w:rsid w:val="00480AED"/>
    <w:rsid w:val="004814DF"/>
    <w:rsid w:val="00481615"/>
    <w:rsid w:val="00481A82"/>
    <w:rsid w:val="00481CEC"/>
    <w:rsid w:val="00482B81"/>
    <w:rsid w:val="00483643"/>
    <w:rsid w:val="0048378D"/>
    <w:rsid w:val="00485FD6"/>
    <w:rsid w:val="00493AD0"/>
    <w:rsid w:val="004959DA"/>
    <w:rsid w:val="00495EEF"/>
    <w:rsid w:val="004977E9"/>
    <w:rsid w:val="004A3F10"/>
    <w:rsid w:val="004A42DB"/>
    <w:rsid w:val="004A4EBD"/>
    <w:rsid w:val="004B0397"/>
    <w:rsid w:val="004B140C"/>
    <w:rsid w:val="004B3751"/>
    <w:rsid w:val="004B3C8D"/>
    <w:rsid w:val="004B56D0"/>
    <w:rsid w:val="004B67D3"/>
    <w:rsid w:val="004C0E0B"/>
    <w:rsid w:val="004C0E51"/>
    <w:rsid w:val="004C1EC1"/>
    <w:rsid w:val="004C56AE"/>
    <w:rsid w:val="004D00FD"/>
    <w:rsid w:val="004D45A2"/>
    <w:rsid w:val="004D4D20"/>
    <w:rsid w:val="004D6507"/>
    <w:rsid w:val="004E597D"/>
    <w:rsid w:val="004E5E34"/>
    <w:rsid w:val="004E68B8"/>
    <w:rsid w:val="004F12FE"/>
    <w:rsid w:val="004F13E3"/>
    <w:rsid w:val="004F1E2A"/>
    <w:rsid w:val="004F3EB2"/>
    <w:rsid w:val="004F5F00"/>
    <w:rsid w:val="00500D3D"/>
    <w:rsid w:val="00506FEA"/>
    <w:rsid w:val="00507B85"/>
    <w:rsid w:val="00511B49"/>
    <w:rsid w:val="005133FC"/>
    <w:rsid w:val="00516CAC"/>
    <w:rsid w:val="0052183F"/>
    <w:rsid w:val="00523327"/>
    <w:rsid w:val="0052352E"/>
    <w:rsid w:val="00523A24"/>
    <w:rsid w:val="00524435"/>
    <w:rsid w:val="00524AD2"/>
    <w:rsid w:val="00527AE5"/>
    <w:rsid w:val="00527E4E"/>
    <w:rsid w:val="00530505"/>
    <w:rsid w:val="0053084D"/>
    <w:rsid w:val="00532AD3"/>
    <w:rsid w:val="005330B1"/>
    <w:rsid w:val="00534022"/>
    <w:rsid w:val="005346BE"/>
    <w:rsid w:val="00534912"/>
    <w:rsid w:val="00534FC2"/>
    <w:rsid w:val="00536D54"/>
    <w:rsid w:val="00537C9A"/>
    <w:rsid w:val="005402B2"/>
    <w:rsid w:val="005404B8"/>
    <w:rsid w:val="00541FA2"/>
    <w:rsid w:val="0054281E"/>
    <w:rsid w:val="00545363"/>
    <w:rsid w:val="00547517"/>
    <w:rsid w:val="005519F8"/>
    <w:rsid w:val="005530D7"/>
    <w:rsid w:val="005566A0"/>
    <w:rsid w:val="0056354F"/>
    <w:rsid w:val="00563C13"/>
    <w:rsid w:val="00564A7B"/>
    <w:rsid w:val="00565C75"/>
    <w:rsid w:val="005670F5"/>
    <w:rsid w:val="005707FB"/>
    <w:rsid w:val="00570A5B"/>
    <w:rsid w:val="005737D5"/>
    <w:rsid w:val="0058538A"/>
    <w:rsid w:val="00585C87"/>
    <w:rsid w:val="005860C0"/>
    <w:rsid w:val="00587644"/>
    <w:rsid w:val="00591D08"/>
    <w:rsid w:val="00593A0F"/>
    <w:rsid w:val="00595C3E"/>
    <w:rsid w:val="00596CD2"/>
    <w:rsid w:val="005A056E"/>
    <w:rsid w:val="005A0E79"/>
    <w:rsid w:val="005A1510"/>
    <w:rsid w:val="005A1C35"/>
    <w:rsid w:val="005A3967"/>
    <w:rsid w:val="005A4E04"/>
    <w:rsid w:val="005A523E"/>
    <w:rsid w:val="005A6063"/>
    <w:rsid w:val="005B2BC3"/>
    <w:rsid w:val="005B337D"/>
    <w:rsid w:val="005B3DEE"/>
    <w:rsid w:val="005B4F37"/>
    <w:rsid w:val="005B7F5F"/>
    <w:rsid w:val="005C0ECB"/>
    <w:rsid w:val="005C16D0"/>
    <w:rsid w:val="005C29BF"/>
    <w:rsid w:val="005C3D3C"/>
    <w:rsid w:val="005C6835"/>
    <w:rsid w:val="005C7DC4"/>
    <w:rsid w:val="005D2B46"/>
    <w:rsid w:val="005D475A"/>
    <w:rsid w:val="005D4775"/>
    <w:rsid w:val="005D6309"/>
    <w:rsid w:val="005E13A8"/>
    <w:rsid w:val="005E1994"/>
    <w:rsid w:val="005E1E8B"/>
    <w:rsid w:val="005E2E39"/>
    <w:rsid w:val="005E338E"/>
    <w:rsid w:val="005E40E5"/>
    <w:rsid w:val="005E4311"/>
    <w:rsid w:val="005E5A88"/>
    <w:rsid w:val="005E6164"/>
    <w:rsid w:val="005F0F75"/>
    <w:rsid w:val="005F1326"/>
    <w:rsid w:val="005F2961"/>
    <w:rsid w:val="005F2BC4"/>
    <w:rsid w:val="005F4662"/>
    <w:rsid w:val="00600C98"/>
    <w:rsid w:val="00605177"/>
    <w:rsid w:val="00605B91"/>
    <w:rsid w:val="00605D42"/>
    <w:rsid w:val="00610E22"/>
    <w:rsid w:val="00617E17"/>
    <w:rsid w:val="006200C9"/>
    <w:rsid w:val="00620174"/>
    <w:rsid w:val="00621A09"/>
    <w:rsid w:val="00622F30"/>
    <w:rsid w:val="00623FEA"/>
    <w:rsid w:val="00625A4F"/>
    <w:rsid w:val="00625FAF"/>
    <w:rsid w:val="006306A8"/>
    <w:rsid w:val="00633F13"/>
    <w:rsid w:val="00637B15"/>
    <w:rsid w:val="006408B9"/>
    <w:rsid w:val="00644BE8"/>
    <w:rsid w:val="00647E28"/>
    <w:rsid w:val="00650D90"/>
    <w:rsid w:val="006510BC"/>
    <w:rsid w:val="006511BD"/>
    <w:rsid w:val="00652608"/>
    <w:rsid w:val="006563CB"/>
    <w:rsid w:val="006572F8"/>
    <w:rsid w:val="00662EE9"/>
    <w:rsid w:val="00664B96"/>
    <w:rsid w:val="00665239"/>
    <w:rsid w:val="006679CB"/>
    <w:rsid w:val="00671A3C"/>
    <w:rsid w:val="00671C94"/>
    <w:rsid w:val="006725C9"/>
    <w:rsid w:val="00672A10"/>
    <w:rsid w:val="0067335B"/>
    <w:rsid w:val="00673879"/>
    <w:rsid w:val="006756B7"/>
    <w:rsid w:val="00676E23"/>
    <w:rsid w:val="006831D6"/>
    <w:rsid w:val="006856B1"/>
    <w:rsid w:val="00685B45"/>
    <w:rsid w:val="00686FAC"/>
    <w:rsid w:val="00690046"/>
    <w:rsid w:val="00690772"/>
    <w:rsid w:val="00690780"/>
    <w:rsid w:val="0069294C"/>
    <w:rsid w:val="00692D52"/>
    <w:rsid w:val="006A0966"/>
    <w:rsid w:val="006A0CB7"/>
    <w:rsid w:val="006A13DF"/>
    <w:rsid w:val="006A5650"/>
    <w:rsid w:val="006A6798"/>
    <w:rsid w:val="006A6F1D"/>
    <w:rsid w:val="006A747C"/>
    <w:rsid w:val="006B31C2"/>
    <w:rsid w:val="006B3668"/>
    <w:rsid w:val="006B3F4D"/>
    <w:rsid w:val="006B416A"/>
    <w:rsid w:val="006B4309"/>
    <w:rsid w:val="006B4F11"/>
    <w:rsid w:val="006B6496"/>
    <w:rsid w:val="006B7D6A"/>
    <w:rsid w:val="006C0D89"/>
    <w:rsid w:val="006C14FA"/>
    <w:rsid w:val="006C2D6F"/>
    <w:rsid w:val="006C4269"/>
    <w:rsid w:val="006C428D"/>
    <w:rsid w:val="006C4ED2"/>
    <w:rsid w:val="006C58B5"/>
    <w:rsid w:val="006C6FC6"/>
    <w:rsid w:val="006C7475"/>
    <w:rsid w:val="006C7C5D"/>
    <w:rsid w:val="006D1516"/>
    <w:rsid w:val="006D6A60"/>
    <w:rsid w:val="006E06B4"/>
    <w:rsid w:val="006E365A"/>
    <w:rsid w:val="006E55CE"/>
    <w:rsid w:val="006E5FC9"/>
    <w:rsid w:val="006E7869"/>
    <w:rsid w:val="006F0014"/>
    <w:rsid w:val="006F110E"/>
    <w:rsid w:val="006F2CF9"/>
    <w:rsid w:val="006F2E9C"/>
    <w:rsid w:val="006F386E"/>
    <w:rsid w:val="006F71F4"/>
    <w:rsid w:val="00700246"/>
    <w:rsid w:val="00701F9E"/>
    <w:rsid w:val="00704396"/>
    <w:rsid w:val="00707640"/>
    <w:rsid w:val="007105D0"/>
    <w:rsid w:val="00710681"/>
    <w:rsid w:val="00711324"/>
    <w:rsid w:val="00712BDA"/>
    <w:rsid w:val="00712DC9"/>
    <w:rsid w:val="007171BF"/>
    <w:rsid w:val="00725221"/>
    <w:rsid w:val="00726F92"/>
    <w:rsid w:val="00727249"/>
    <w:rsid w:val="007371D4"/>
    <w:rsid w:val="00737473"/>
    <w:rsid w:val="00737D74"/>
    <w:rsid w:val="00737F82"/>
    <w:rsid w:val="00740EE4"/>
    <w:rsid w:val="00741789"/>
    <w:rsid w:val="007437DF"/>
    <w:rsid w:val="00744085"/>
    <w:rsid w:val="007559B0"/>
    <w:rsid w:val="00761CD5"/>
    <w:rsid w:val="00763938"/>
    <w:rsid w:val="007646EB"/>
    <w:rsid w:val="00766A13"/>
    <w:rsid w:val="007708BB"/>
    <w:rsid w:val="00770A57"/>
    <w:rsid w:val="00771119"/>
    <w:rsid w:val="0077362D"/>
    <w:rsid w:val="00773750"/>
    <w:rsid w:val="00773E69"/>
    <w:rsid w:val="00775419"/>
    <w:rsid w:val="00776F44"/>
    <w:rsid w:val="00780CE4"/>
    <w:rsid w:val="00780EB6"/>
    <w:rsid w:val="00781C78"/>
    <w:rsid w:val="00783315"/>
    <w:rsid w:val="0078713B"/>
    <w:rsid w:val="007902FD"/>
    <w:rsid w:val="00790A9C"/>
    <w:rsid w:val="00791378"/>
    <w:rsid w:val="00793DC2"/>
    <w:rsid w:val="00793E39"/>
    <w:rsid w:val="00795007"/>
    <w:rsid w:val="007A0E75"/>
    <w:rsid w:val="007A0F5C"/>
    <w:rsid w:val="007A1859"/>
    <w:rsid w:val="007A1AEC"/>
    <w:rsid w:val="007A491A"/>
    <w:rsid w:val="007A6DFC"/>
    <w:rsid w:val="007B1160"/>
    <w:rsid w:val="007B3BC1"/>
    <w:rsid w:val="007B41E0"/>
    <w:rsid w:val="007B4E42"/>
    <w:rsid w:val="007C131E"/>
    <w:rsid w:val="007C277A"/>
    <w:rsid w:val="007C2C71"/>
    <w:rsid w:val="007C3650"/>
    <w:rsid w:val="007C431E"/>
    <w:rsid w:val="007C5C98"/>
    <w:rsid w:val="007C70B8"/>
    <w:rsid w:val="007C7F30"/>
    <w:rsid w:val="007D1EC1"/>
    <w:rsid w:val="007D2AD5"/>
    <w:rsid w:val="007D783E"/>
    <w:rsid w:val="007E0515"/>
    <w:rsid w:val="007E13C2"/>
    <w:rsid w:val="007E36AC"/>
    <w:rsid w:val="007E4285"/>
    <w:rsid w:val="007E4390"/>
    <w:rsid w:val="007E480A"/>
    <w:rsid w:val="007E70ED"/>
    <w:rsid w:val="007E7830"/>
    <w:rsid w:val="007F0485"/>
    <w:rsid w:val="007F05C0"/>
    <w:rsid w:val="007F2838"/>
    <w:rsid w:val="007F322C"/>
    <w:rsid w:val="007F67A8"/>
    <w:rsid w:val="00800064"/>
    <w:rsid w:val="0080118D"/>
    <w:rsid w:val="00803C40"/>
    <w:rsid w:val="00805956"/>
    <w:rsid w:val="008071C8"/>
    <w:rsid w:val="00812417"/>
    <w:rsid w:val="00812EE8"/>
    <w:rsid w:val="00813206"/>
    <w:rsid w:val="0081563C"/>
    <w:rsid w:val="00816626"/>
    <w:rsid w:val="00820042"/>
    <w:rsid w:val="00820044"/>
    <w:rsid w:val="008206DE"/>
    <w:rsid w:val="00820A1D"/>
    <w:rsid w:val="00821C19"/>
    <w:rsid w:val="0082213D"/>
    <w:rsid w:val="00824083"/>
    <w:rsid w:val="00826E90"/>
    <w:rsid w:val="00827F97"/>
    <w:rsid w:val="0083009C"/>
    <w:rsid w:val="008311C4"/>
    <w:rsid w:val="00832337"/>
    <w:rsid w:val="00832899"/>
    <w:rsid w:val="0083535A"/>
    <w:rsid w:val="008358BB"/>
    <w:rsid w:val="008371AC"/>
    <w:rsid w:val="008432E1"/>
    <w:rsid w:val="00845825"/>
    <w:rsid w:val="00846854"/>
    <w:rsid w:val="00847FDD"/>
    <w:rsid w:val="0085051A"/>
    <w:rsid w:val="0085064E"/>
    <w:rsid w:val="0085266A"/>
    <w:rsid w:val="00853E89"/>
    <w:rsid w:val="0085513D"/>
    <w:rsid w:val="0085762F"/>
    <w:rsid w:val="008601FB"/>
    <w:rsid w:val="0086138A"/>
    <w:rsid w:val="00864186"/>
    <w:rsid w:val="008645F9"/>
    <w:rsid w:val="00865F76"/>
    <w:rsid w:val="008664A5"/>
    <w:rsid w:val="008677E7"/>
    <w:rsid w:val="00867D5F"/>
    <w:rsid w:val="008701CC"/>
    <w:rsid w:val="008706E0"/>
    <w:rsid w:val="00872395"/>
    <w:rsid w:val="00874CD6"/>
    <w:rsid w:val="00874CF2"/>
    <w:rsid w:val="00874E41"/>
    <w:rsid w:val="00876C2F"/>
    <w:rsid w:val="00882DCE"/>
    <w:rsid w:val="00884DF8"/>
    <w:rsid w:val="008857B0"/>
    <w:rsid w:val="00887AEA"/>
    <w:rsid w:val="0089100E"/>
    <w:rsid w:val="0089149F"/>
    <w:rsid w:val="00897FB4"/>
    <w:rsid w:val="008A2D01"/>
    <w:rsid w:val="008A37C6"/>
    <w:rsid w:val="008A4BCF"/>
    <w:rsid w:val="008A6EF7"/>
    <w:rsid w:val="008B1662"/>
    <w:rsid w:val="008B1C6D"/>
    <w:rsid w:val="008B4256"/>
    <w:rsid w:val="008B53A4"/>
    <w:rsid w:val="008C250B"/>
    <w:rsid w:val="008C2D1E"/>
    <w:rsid w:val="008C3A0A"/>
    <w:rsid w:val="008C44C0"/>
    <w:rsid w:val="008C6678"/>
    <w:rsid w:val="008C7D06"/>
    <w:rsid w:val="008D114B"/>
    <w:rsid w:val="008D570D"/>
    <w:rsid w:val="008E1F6B"/>
    <w:rsid w:val="008E2809"/>
    <w:rsid w:val="008E4401"/>
    <w:rsid w:val="008E46A7"/>
    <w:rsid w:val="008E6C38"/>
    <w:rsid w:val="008E74B2"/>
    <w:rsid w:val="008E7C35"/>
    <w:rsid w:val="008F0F8B"/>
    <w:rsid w:val="008F247D"/>
    <w:rsid w:val="008F5372"/>
    <w:rsid w:val="008F6637"/>
    <w:rsid w:val="008F6915"/>
    <w:rsid w:val="008F75D1"/>
    <w:rsid w:val="00903DCA"/>
    <w:rsid w:val="0090434E"/>
    <w:rsid w:val="009060EE"/>
    <w:rsid w:val="009074E0"/>
    <w:rsid w:val="00912C1A"/>
    <w:rsid w:val="00912D2F"/>
    <w:rsid w:val="009151E5"/>
    <w:rsid w:val="0091650F"/>
    <w:rsid w:val="009229FB"/>
    <w:rsid w:val="00924576"/>
    <w:rsid w:val="0092634B"/>
    <w:rsid w:val="00933BE0"/>
    <w:rsid w:val="00933F97"/>
    <w:rsid w:val="0094086E"/>
    <w:rsid w:val="00940A6F"/>
    <w:rsid w:val="009426A8"/>
    <w:rsid w:val="009450A7"/>
    <w:rsid w:val="00947D26"/>
    <w:rsid w:val="00951C15"/>
    <w:rsid w:val="00951DF4"/>
    <w:rsid w:val="0095265F"/>
    <w:rsid w:val="009536B2"/>
    <w:rsid w:val="00953776"/>
    <w:rsid w:val="0095641A"/>
    <w:rsid w:val="009572C5"/>
    <w:rsid w:val="009574C4"/>
    <w:rsid w:val="00957FFC"/>
    <w:rsid w:val="00961773"/>
    <w:rsid w:val="009623E8"/>
    <w:rsid w:val="009645B4"/>
    <w:rsid w:val="00964EAC"/>
    <w:rsid w:val="00966A6A"/>
    <w:rsid w:val="00967FE1"/>
    <w:rsid w:val="00970581"/>
    <w:rsid w:val="00972866"/>
    <w:rsid w:val="00974264"/>
    <w:rsid w:val="0097433F"/>
    <w:rsid w:val="009779CD"/>
    <w:rsid w:val="00977A53"/>
    <w:rsid w:val="00984B47"/>
    <w:rsid w:val="00987A66"/>
    <w:rsid w:val="00990F71"/>
    <w:rsid w:val="00995B7E"/>
    <w:rsid w:val="00995E11"/>
    <w:rsid w:val="00997FEA"/>
    <w:rsid w:val="009A1BFD"/>
    <w:rsid w:val="009A492C"/>
    <w:rsid w:val="009A56BD"/>
    <w:rsid w:val="009A5E84"/>
    <w:rsid w:val="009A739E"/>
    <w:rsid w:val="009A7D3B"/>
    <w:rsid w:val="009B0052"/>
    <w:rsid w:val="009B1528"/>
    <w:rsid w:val="009B3FF3"/>
    <w:rsid w:val="009B4241"/>
    <w:rsid w:val="009B4E12"/>
    <w:rsid w:val="009B58C9"/>
    <w:rsid w:val="009B5B25"/>
    <w:rsid w:val="009B5C7C"/>
    <w:rsid w:val="009C0559"/>
    <w:rsid w:val="009C2A74"/>
    <w:rsid w:val="009C39C5"/>
    <w:rsid w:val="009D68AB"/>
    <w:rsid w:val="009D7BD6"/>
    <w:rsid w:val="009E0571"/>
    <w:rsid w:val="009E069E"/>
    <w:rsid w:val="009E14AE"/>
    <w:rsid w:val="009E19CF"/>
    <w:rsid w:val="009E2E97"/>
    <w:rsid w:val="009E33D6"/>
    <w:rsid w:val="009E53ED"/>
    <w:rsid w:val="009E78D9"/>
    <w:rsid w:val="009F06AC"/>
    <w:rsid w:val="009F06EA"/>
    <w:rsid w:val="009F454A"/>
    <w:rsid w:val="009F667A"/>
    <w:rsid w:val="00A012F5"/>
    <w:rsid w:val="00A02D8E"/>
    <w:rsid w:val="00A04C2B"/>
    <w:rsid w:val="00A054B2"/>
    <w:rsid w:val="00A106FF"/>
    <w:rsid w:val="00A10768"/>
    <w:rsid w:val="00A11226"/>
    <w:rsid w:val="00A12B68"/>
    <w:rsid w:val="00A20255"/>
    <w:rsid w:val="00A20968"/>
    <w:rsid w:val="00A218F9"/>
    <w:rsid w:val="00A21EAF"/>
    <w:rsid w:val="00A24535"/>
    <w:rsid w:val="00A249CE"/>
    <w:rsid w:val="00A2548B"/>
    <w:rsid w:val="00A2550E"/>
    <w:rsid w:val="00A25963"/>
    <w:rsid w:val="00A25EA3"/>
    <w:rsid w:val="00A34A2B"/>
    <w:rsid w:val="00A35C36"/>
    <w:rsid w:val="00A36731"/>
    <w:rsid w:val="00A4283B"/>
    <w:rsid w:val="00A46546"/>
    <w:rsid w:val="00A47325"/>
    <w:rsid w:val="00A51747"/>
    <w:rsid w:val="00A51E1E"/>
    <w:rsid w:val="00A544B9"/>
    <w:rsid w:val="00A573ED"/>
    <w:rsid w:val="00A64074"/>
    <w:rsid w:val="00A64BC3"/>
    <w:rsid w:val="00A71A55"/>
    <w:rsid w:val="00A72A16"/>
    <w:rsid w:val="00A73B16"/>
    <w:rsid w:val="00A742AA"/>
    <w:rsid w:val="00A76A3C"/>
    <w:rsid w:val="00A76B37"/>
    <w:rsid w:val="00A81ED4"/>
    <w:rsid w:val="00A8220A"/>
    <w:rsid w:val="00A87A66"/>
    <w:rsid w:val="00A917FE"/>
    <w:rsid w:val="00A95BED"/>
    <w:rsid w:val="00A974A1"/>
    <w:rsid w:val="00AA1122"/>
    <w:rsid w:val="00AA2F71"/>
    <w:rsid w:val="00AA5CAB"/>
    <w:rsid w:val="00AA6ADE"/>
    <w:rsid w:val="00AA74FF"/>
    <w:rsid w:val="00AA7D69"/>
    <w:rsid w:val="00AB53FE"/>
    <w:rsid w:val="00AC02EB"/>
    <w:rsid w:val="00AC1948"/>
    <w:rsid w:val="00AC1A7B"/>
    <w:rsid w:val="00AC440E"/>
    <w:rsid w:val="00AC51B1"/>
    <w:rsid w:val="00AD0978"/>
    <w:rsid w:val="00AD3A2B"/>
    <w:rsid w:val="00AD5C7D"/>
    <w:rsid w:val="00AD6937"/>
    <w:rsid w:val="00AE1596"/>
    <w:rsid w:val="00AE4536"/>
    <w:rsid w:val="00AE6112"/>
    <w:rsid w:val="00AE6939"/>
    <w:rsid w:val="00AE7194"/>
    <w:rsid w:val="00AF1728"/>
    <w:rsid w:val="00AF23AE"/>
    <w:rsid w:val="00B0098C"/>
    <w:rsid w:val="00B01074"/>
    <w:rsid w:val="00B0147F"/>
    <w:rsid w:val="00B0401D"/>
    <w:rsid w:val="00B0466B"/>
    <w:rsid w:val="00B0484C"/>
    <w:rsid w:val="00B074BA"/>
    <w:rsid w:val="00B07B92"/>
    <w:rsid w:val="00B1218B"/>
    <w:rsid w:val="00B13035"/>
    <w:rsid w:val="00B14972"/>
    <w:rsid w:val="00B17F0C"/>
    <w:rsid w:val="00B20260"/>
    <w:rsid w:val="00B20BE4"/>
    <w:rsid w:val="00B223C8"/>
    <w:rsid w:val="00B25A57"/>
    <w:rsid w:val="00B26282"/>
    <w:rsid w:val="00B30260"/>
    <w:rsid w:val="00B351A1"/>
    <w:rsid w:val="00B352A2"/>
    <w:rsid w:val="00B3535A"/>
    <w:rsid w:val="00B36C44"/>
    <w:rsid w:val="00B37FF4"/>
    <w:rsid w:val="00B4108A"/>
    <w:rsid w:val="00B42460"/>
    <w:rsid w:val="00B45C3B"/>
    <w:rsid w:val="00B470D7"/>
    <w:rsid w:val="00B50525"/>
    <w:rsid w:val="00B50B87"/>
    <w:rsid w:val="00B518DF"/>
    <w:rsid w:val="00B51C75"/>
    <w:rsid w:val="00B52BEF"/>
    <w:rsid w:val="00B56271"/>
    <w:rsid w:val="00B56F40"/>
    <w:rsid w:val="00B625AC"/>
    <w:rsid w:val="00B629E8"/>
    <w:rsid w:val="00B63A49"/>
    <w:rsid w:val="00B64B0B"/>
    <w:rsid w:val="00B65DD3"/>
    <w:rsid w:val="00B67475"/>
    <w:rsid w:val="00B71A91"/>
    <w:rsid w:val="00B71F6B"/>
    <w:rsid w:val="00B7229B"/>
    <w:rsid w:val="00B7364E"/>
    <w:rsid w:val="00B753A1"/>
    <w:rsid w:val="00B760FB"/>
    <w:rsid w:val="00B775AC"/>
    <w:rsid w:val="00B81DFC"/>
    <w:rsid w:val="00B83A50"/>
    <w:rsid w:val="00B840B3"/>
    <w:rsid w:val="00B8598C"/>
    <w:rsid w:val="00B87564"/>
    <w:rsid w:val="00B876AD"/>
    <w:rsid w:val="00B90634"/>
    <w:rsid w:val="00B916DE"/>
    <w:rsid w:val="00B93A84"/>
    <w:rsid w:val="00B94C0F"/>
    <w:rsid w:val="00B95E8D"/>
    <w:rsid w:val="00B96D72"/>
    <w:rsid w:val="00B9700A"/>
    <w:rsid w:val="00BA0CC3"/>
    <w:rsid w:val="00BA1320"/>
    <w:rsid w:val="00BA1B16"/>
    <w:rsid w:val="00BA1BE2"/>
    <w:rsid w:val="00BA2047"/>
    <w:rsid w:val="00BA3ED6"/>
    <w:rsid w:val="00BA4B2D"/>
    <w:rsid w:val="00BA6B03"/>
    <w:rsid w:val="00BA79BA"/>
    <w:rsid w:val="00BB0018"/>
    <w:rsid w:val="00BB2262"/>
    <w:rsid w:val="00BB3500"/>
    <w:rsid w:val="00BB3B38"/>
    <w:rsid w:val="00BB4B30"/>
    <w:rsid w:val="00BB511F"/>
    <w:rsid w:val="00BC0183"/>
    <w:rsid w:val="00BC1BBB"/>
    <w:rsid w:val="00BC2508"/>
    <w:rsid w:val="00BC319F"/>
    <w:rsid w:val="00BC433E"/>
    <w:rsid w:val="00BD0C5B"/>
    <w:rsid w:val="00BD0E3A"/>
    <w:rsid w:val="00BD0ED6"/>
    <w:rsid w:val="00BD1E08"/>
    <w:rsid w:val="00BD5F31"/>
    <w:rsid w:val="00BD6934"/>
    <w:rsid w:val="00BD698D"/>
    <w:rsid w:val="00BE0049"/>
    <w:rsid w:val="00BE1590"/>
    <w:rsid w:val="00BE1A58"/>
    <w:rsid w:val="00BE31E9"/>
    <w:rsid w:val="00BE7828"/>
    <w:rsid w:val="00BE7F0F"/>
    <w:rsid w:val="00BF1042"/>
    <w:rsid w:val="00BF4124"/>
    <w:rsid w:val="00BF6443"/>
    <w:rsid w:val="00BF6C45"/>
    <w:rsid w:val="00BF6E87"/>
    <w:rsid w:val="00C0603F"/>
    <w:rsid w:val="00C0630B"/>
    <w:rsid w:val="00C06F57"/>
    <w:rsid w:val="00C106D5"/>
    <w:rsid w:val="00C121B1"/>
    <w:rsid w:val="00C1236A"/>
    <w:rsid w:val="00C12C45"/>
    <w:rsid w:val="00C14149"/>
    <w:rsid w:val="00C16C4D"/>
    <w:rsid w:val="00C1765E"/>
    <w:rsid w:val="00C21541"/>
    <w:rsid w:val="00C243E0"/>
    <w:rsid w:val="00C3024A"/>
    <w:rsid w:val="00C3501F"/>
    <w:rsid w:val="00C3589D"/>
    <w:rsid w:val="00C37E26"/>
    <w:rsid w:val="00C43391"/>
    <w:rsid w:val="00C434AE"/>
    <w:rsid w:val="00C47426"/>
    <w:rsid w:val="00C47B68"/>
    <w:rsid w:val="00C50C72"/>
    <w:rsid w:val="00C50E50"/>
    <w:rsid w:val="00C50F95"/>
    <w:rsid w:val="00C550E8"/>
    <w:rsid w:val="00C553CC"/>
    <w:rsid w:val="00C56A9F"/>
    <w:rsid w:val="00C61120"/>
    <w:rsid w:val="00C62116"/>
    <w:rsid w:val="00C63116"/>
    <w:rsid w:val="00C679AD"/>
    <w:rsid w:val="00C73CBB"/>
    <w:rsid w:val="00C73EAD"/>
    <w:rsid w:val="00C747BA"/>
    <w:rsid w:val="00C81B0E"/>
    <w:rsid w:val="00C84937"/>
    <w:rsid w:val="00C87B2B"/>
    <w:rsid w:val="00C90D70"/>
    <w:rsid w:val="00C914FA"/>
    <w:rsid w:val="00C94FE1"/>
    <w:rsid w:val="00C96593"/>
    <w:rsid w:val="00CA01A3"/>
    <w:rsid w:val="00CA2F3B"/>
    <w:rsid w:val="00CA3C73"/>
    <w:rsid w:val="00CA4322"/>
    <w:rsid w:val="00CA64BE"/>
    <w:rsid w:val="00CA6E8F"/>
    <w:rsid w:val="00CA7296"/>
    <w:rsid w:val="00CB0574"/>
    <w:rsid w:val="00CB0E6C"/>
    <w:rsid w:val="00CB2A6B"/>
    <w:rsid w:val="00CB51E9"/>
    <w:rsid w:val="00CC10BB"/>
    <w:rsid w:val="00CC21DF"/>
    <w:rsid w:val="00CC44DD"/>
    <w:rsid w:val="00CC5AD2"/>
    <w:rsid w:val="00CD050F"/>
    <w:rsid w:val="00CD0D2E"/>
    <w:rsid w:val="00CD2BB3"/>
    <w:rsid w:val="00CD42FA"/>
    <w:rsid w:val="00CD47D0"/>
    <w:rsid w:val="00CD553E"/>
    <w:rsid w:val="00CD55A3"/>
    <w:rsid w:val="00CD55E0"/>
    <w:rsid w:val="00CE0E79"/>
    <w:rsid w:val="00CE1036"/>
    <w:rsid w:val="00CE168E"/>
    <w:rsid w:val="00CE71E9"/>
    <w:rsid w:val="00CF0553"/>
    <w:rsid w:val="00CF2139"/>
    <w:rsid w:val="00CF6353"/>
    <w:rsid w:val="00D0026B"/>
    <w:rsid w:val="00D01C00"/>
    <w:rsid w:val="00D024B3"/>
    <w:rsid w:val="00D05044"/>
    <w:rsid w:val="00D05684"/>
    <w:rsid w:val="00D07860"/>
    <w:rsid w:val="00D13F85"/>
    <w:rsid w:val="00D15042"/>
    <w:rsid w:val="00D15A35"/>
    <w:rsid w:val="00D15E48"/>
    <w:rsid w:val="00D1640D"/>
    <w:rsid w:val="00D16850"/>
    <w:rsid w:val="00D20003"/>
    <w:rsid w:val="00D21772"/>
    <w:rsid w:val="00D2241B"/>
    <w:rsid w:val="00D2249B"/>
    <w:rsid w:val="00D22684"/>
    <w:rsid w:val="00D30D9E"/>
    <w:rsid w:val="00D33FEC"/>
    <w:rsid w:val="00D34103"/>
    <w:rsid w:val="00D412FC"/>
    <w:rsid w:val="00D4361C"/>
    <w:rsid w:val="00D45255"/>
    <w:rsid w:val="00D456BB"/>
    <w:rsid w:val="00D502A7"/>
    <w:rsid w:val="00D50484"/>
    <w:rsid w:val="00D52416"/>
    <w:rsid w:val="00D53D5B"/>
    <w:rsid w:val="00D54343"/>
    <w:rsid w:val="00D54CFB"/>
    <w:rsid w:val="00D56020"/>
    <w:rsid w:val="00D56280"/>
    <w:rsid w:val="00D56B6A"/>
    <w:rsid w:val="00D65FB7"/>
    <w:rsid w:val="00D660CA"/>
    <w:rsid w:val="00D66115"/>
    <w:rsid w:val="00D6633A"/>
    <w:rsid w:val="00D70A4C"/>
    <w:rsid w:val="00D70E93"/>
    <w:rsid w:val="00D71413"/>
    <w:rsid w:val="00D7280B"/>
    <w:rsid w:val="00D73213"/>
    <w:rsid w:val="00D75804"/>
    <w:rsid w:val="00D763FE"/>
    <w:rsid w:val="00D81730"/>
    <w:rsid w:val="00D82779"/>
    <w:rsid w:val="00D8317B"/>
    <w:rsid w:val="00D8463C"/>
    <w:rsid w:val="00D84ADF"/>
    <w:rsid w:val="00D90173"/>
    <w:rsid w:val="00D9240D"/>
    <w:rsid w:val="00D93585"/>
    <w:rsid w:val="00D94F30"/>
    <w:rsid w:val="00DA1A90"/>
    <w:rsid w:val="00DA695B"/>
    <w:rsid w:val="00DB09D9"/>
    <w:rsid w:val="00DB2590"/>
    <w:rsid w:val="00DB45FB"/>
    <w:rsid w:val="00DB792E"/>
    <w:rsid w:val="00DC0A01"/>
    <w:rsid w:val="00DC0C01"/>
    <w:rsid w:val="00DC0C79"/>
    <w:rsid w:val="00DC1F3E"/>
    <w:rsid w:val="00DC1F9B"/>
    <w:rsid w:val="00DC2C8F"/>
    <w:rsid w:val="00DC33C5"/>
    <w:rsid w:val="00DC3BD2"/>
    <w:rsid w:val="00DC487C"/>
    <w:rsid w:val="00DC49FE"/>
    <w:rsid w:val="00DC7A14"/>
    <w:rsid w:val="00DD3FF2"/>
    <w:rsid w:val="00DD44A5"/>
    <w:rsid w:val="00DD4679"/>
    <w:rsid w:val="00DD77F1"/>
    <w:rsid w:val="00DD7BBE"/>
    <w:rsid w:val="00DE3218"/>
    <w:rsid w:val="00DE3BAE"/>
    <w:rsid w:val="00DE4584"/>
    <w:rsid w:val="00DE4717"/>
    <w:rsid w:val="00DE726A"/>
    <w:rsid w:val="00DF0699"/>
    <w:rsid w:val="00DF2909"/>
    <w:rsid w:val="00DF3C9E"/>
    <w:rsid w:val="00DF4F38"/>
    <w:rsid w:val="00DF6CD8"/>
    <w:rsid w:val="00E01B9D"/>
    <w:rsid w:val="00E0322C"/>
    <w:rsid w:val="00E033DF"/>
    <w:rsid w:val="00E07965"/>
    <w:rsid w:val="00E11F3A"/>
    <w:rsid w:val="00E129A1"/>
    <w:rsid w:val="00E16BCA"/>
    <w:rsid w:val="00E20619"/>
    <w:rsid w:val="00E214CB"/>
    <w:rsid w:val="00E217A3"/>
    <w:rsid w:val="00E22F1B"/>
    <w:rsid w:val="00E23FB6"/>
    <w:rsid w:val="00E24D07"/>
    <w:rsid w:val="00E24E7B"/>
    <w:rsid w:val="00E3185C"/>
    <w:rsid w:val="00E31D84"/>
    <w:rsid w:val="00E320D0"/>
    <w:rsid w:val="00E3259F"/>
    <w:rsid w:val="00E327CC"/>
    <w:rsid w:val="00E33F24"/>
    <w:rsid w:val="00E341D4"/>
    <w:rsid w:val="00E35A2E"/>
    <w:rsid w:val="00E36091"/>
    <w:rsid w:val="00E366AC"/>
    <w:rsid w:val="00E37961"/>
    <w:rsid w:val="00E418CA"/>
    <w:rsid w:val="00E42601"/>
    <w:rsid w:val="00E426FA"/>
    <w:rsid w:val="00E42F16"/>
    <w:rsid w:val="00E43BCE"/>
    <w:rsid w:val="00E45409"/>
    <w:rsid w:val="00E47DE7"/>
    <w:rsid w:val="00E50C34"/>
    <w:rsid w:val="00E52AA2"/>
    <w:rsid w:val="00E54017"/>
    <w:rsid w:val="00E57A58"/>
    <w:rsid w:val="00E60E45"/>
    <w:rsid w:val="00E61088"/>
    <w:rsid w:val="00E61366"/>
    <w:rsid w:val="00E622C7"/>
    <w:rsid w:val="00E63A27"/>
    <w:rsid w:val="00E730A7"/>
    <w:rsid w:val="00E75C8C"/>
    <w:rsid w:val="00E76BD8"/>
    <w:rsid w:val="00E76D5F"/>
    <w:rsid w:val="00E7792C"/>
    <w:rsid w:val="00E80026"/>
    <w:rsid w:val="00E80EE0"/>
    <w:rsid w:val="00E842BC"/>
    <w:rsid w:val="00E8461B"/>
    <w:rsid w:val="00E85459"/>
    <w:rsid w:val="00E8560C"/>
    <w:rsid w:val="00E85C61"/>
    <w:rsid w:val="00E874EB"/>
    <w:rsid w:val="00E94673"/>
    <w:rsid w:val="00E95740"/>
    <w:rsid w:val="00E95744"/>
    <w:rsid w:val="00E96D29"/>
    <w:rsid w:val="00EA1AE8"/>
    <w:rsid w:val="00EA1DA9"/>
    <w:rsid w:val="00EA23C0"/>
    <w:rsid w:val="00EA6306"/>
    <w:rsid w:val="00EA6494"/>
    <w:rsid w:val="00EA7AFA"/>
    <w:rsid w:val="00EB17B2"/>
    <w:rsid w:val="00EB5534"/>
    <w:rsid w:val="00EB5BB0"/>
    <w:rsid w:val="00EB7397"/>
    <w:rsid w:val="00EB76DB"/>
    <w:rsid w:val="00EB7D5C"/>
    <w:rsid w:val="00EC0A87"/>
    <w:rsid w:val="00EC0C67"/>
    <w:rsid w:val="00EC1795"/>
    <w:rsid w:val="00EC2148"/>
    <w:rsid w:val="00EC26FF"/>
    <w:rsid w:val="00EC27AE"/>
    <w:rsid w:val="00EC341A"/>
    <w:rsid w:val="00EC45D8"/>
    <w:rsid w:val="00EC45DC"/>
    <w:rsid w:val="00EC474E"/>
    <w:rsid w:val="00EC4CD4"/>
    <w:rsid w:val="00EC5B6D"/>
    <w:rsid w:val="00EC6DB5"/>
    <w:rsid w:val="00ED04A1"/>
    <w:rsid w:val="00ED1D24"/>
    <w:rsid w:val="00ED29B4"/>
    <w:rsid w:val="00ED5A14"/>
    <w:rsid w:val="00ED6F25"/>
    <w:rsid w:val="00EE0EC9"/>
    <w:rsid w:val="00EE2D18"/>
    <w:rsid w:val="00EE4D04"/>
    <w:rsid w:val="00EF197A"/>
    <w:rsid w:val="00EF29BC"/>
    <w:rsid w:val="00EF5EBC"/>
    <w:rsid w:val="00F00DB2"/>
    <w:rsid w:val="00F02EC5"/>
    <w:rsid w:val="00F06761"/>
    <w:rsid w:val="00F0745A"/>
    <w:rsid w:val="00F07DD7"/>
    <w:rsid w:val="00F108D4"/>
    <w:rsid w:val="00F109D6"/>
    <w:rsid w:val="00F1408E"/>
    <w:rsid w:val="00F157B5"/>
    <w:rsid w:val="00F217B3"/>
    <w:rsid w:val="00F22B59"/>
    <w:rsid w:val="00F22D51"/>
    <w:rsid w:val="00F23DEB"/>
    <w:rsid w:val="00F24983"/>
    <w:rsid w:val="00F24EB5"/>
    <w:rsid w:val="00F25505"/>
    <w:rsid w:val="00F25633"/>
    <w:rsid w:val="00F26534"/>
    <w:rsid w:val="00F268EF"/>
    <w:rsid w:val="00F30E3C"/>
    <w:rsid w:val="00F33DF5"/>
    <w:rsid w:val="00F341DD"/>
    <w:rsid w:val="00F34621"/>
    <w:rsid w:val="00F3562D"/>
    <w:rsid w:val="00F35B2A"/>
    <w:rsid w:val="00F36646"/>
    <w:rsid w:val="00F40269"/>
    <w:rsid w:val="00F40E62"/>
    <w:rsid w:val="00F417AA"/>
    <w:rsid w:val="00F45CE0"/>
    <w:rsid w:val="00F478A4"/>
    <w:rsid w:val="00F47AAB"/>
    <w:rsid w:val="00F53B29"/>
    <w:rsid w:val="00F56804"/>
    <w:rsid w:val="00F56E9E"/>
    <w:rsid w:val="00F604AA"/>
    <w:rsid w:val="00F61BD7"/>
    <w:rsid w:val="00F70CD1"/>
    <w:rsid w:val="00F7273B"/>
    <w:rsid w:val="00F74CD9"/>
    <w:rsid w:val="00F74ECF"/>
    <w:rsid w:val="00F75061"/>
    <w:rsid w:val="00F761D8"/>
    <w:rsid w:val="00F84A8D"/>
    <w:rsid w:val="00F85620"/>
    <w:rsid w:val="00F85869"/>
    <w:rsid w:val="00F87203"/>
    <w:rsid w:val="00F87D4F"/>
    <w:rsid w:val="00F9153B"/>
    <w:rsid w:val="00F921D2"/>
    <w:rsid w:val="00F92C9C"/>
    <w:rsid w:val="00F94A5E"/>
    <w:rsid w:val="00F95B43"/>
    <w:rsid w:val="00FA11E5"/>
    <w:rsid w:val="00FA538A"/>
    <w:rsid w:val="00FA5973"/>
    <w:rsid w:val="00FA5EFD"/>
    <w:rsid w:val="00FB203C"/>
    <w:rsid w:val="00FB2688"/>
    <w:rsid w:val="00FB2C1A"/>
    <w:rsid w:val="00FB4714"/>
    <w:rsid w:val="00FB4BB4"/>
    <w:rsid w:val="00FB777B"/>
    <w:rsid w:val="00FC1C0A"/>
    <w:rsid w:val="00FC2091"/>
    <w:rsid w:val="00FC52FA"/>
    <w:rsid w:val="00FD0494"/>
    <w:rsid w:val="00FD0695"/>
    <w:rsid w:val="00FD0F65"/>
    <w:rsid w:val="00FD5B5D"/>
    <w:rsid w:val="00FD6A62"/>
    <w:rsid w:val="00FE2478"/>
    <w:rsid w:val="00FE6DE6"/>
    <w:rsid w:val="00FE719D"/>
    <w:rsid w:val="00FE7FF3"/>
    <w:rsid w:val="00FF08BE"/>
    <w:rsid w:val="00FF3FDA"/>
    <w:rsid w:val="00FF5E7D"/>
    <w:rsid w:val="00FF7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3535A"/>
  <w15:docId w15:val="{5D4C9F75-30D4-433A-8246-20CB12AB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BCE"/>
    <w:pPr>
      <w:widowControl w:val="0"/>
      <w:suppressAutoHyphens/>
      <w:autoSpaceDN w:val="0"/>
      <w:textAlignment w:val="baseline"/>
    </w:pPr>
    <w:rPr>
      <w:kern w:val="3"/>
      <w:sz w:val="20"/>
      <w:szCs w:val="20"/>
      <w:lang w:val="en-US" w:eastAsia="en-US"/>
    </w:rPr>
  </w:style>
  <w:style w:type="paragraph" w:styleId="Kop1">
    <w:name w:val="heading 1"/>
    <w:basedOn w:val="Standaard"/>
    <w:next w:val="Textbody"/>
    <w:link w:val="Kop1Char1"/>
    <w:uiPriority w:val="99"/>
    <w:qFormat/>
    <w:rsid w:val="00E43BCE"/>
    <w:pPr>
      <w:keepNext/>
      <w:outlineLvl w:val="0"/>
    </w:pPr>
    <w:rPr>
      <w:i/>
      <w:iCs/>
      <w:u w:val="single"/>
    </w:rPr>
  </w:style>
  <w:style w:type="paragraph" w:styleId="Kop2">
    <w:name w:val="heading 2"/>
    <w:basedOn w:val="Standaard"/>
    <w:next w:val="Textbody"/>
    <w:link w:val="Kop2Char1"/>
    <w:uiPriority w:val="99"/>
    <w:qFormat/>
    <w:rsid w:val="00E43BCE"/>
    <w:pPr>
      <w:keepNext/>
      <w:spacing w:before="200"/>
      <w:outlineLvl w:val="1"/>
    </w:pPr>
    <w:rPr>
      <w:rFonts w:ascii="Cambria" w:hAnsi="Cambria" w:cs="Cambria"/>
      <w:b/>
      <w:bCs/>
      <w:color w:val="4F81BD"/>
      <w:sz w:val="26"/>
      <w:szCs w:val="26"/>
    </w:rPr>
  </w:style>
  <w:style w:type="paragraph" w:styleId="Kop3">
    <w:name w:val="heading 3"/>
    <w:basedOn w:val="Standaard"/>
    <w:next w:val="Textbody"/>
    <w:link w:val="Kop3Char1"/>
    <w:uiPriority w:val="99"/>
    <w:qFormat/>
    <w:rsid w:val="00E43BCE"/>
    <w:pPr>
      <w:keepNext/>
      <w:spacing w:before="200"/>
      <w:outlineLvl w:val="2"/>
    </w:pPr>
    <w:rPr>
      <w:rFonts w:ascii="Cambria" w:hAnsi="Cambria" w:cs="Cambria"/>
      <w:b/>
      <w:bCs/>
      <w:color w:val="4F81BD"/>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uiPriority w:val="9"/>
    <w:rsid w:val="00A9548E"/>
    <w:rPr>
      <w:rFonts w:asciiTheme="majorHAnsi" w:eastAsiaTheme="majorEastAsia" w:hAnsiTheme="majorHAnsi" w:cstheme="majorBidi"/>
      <w:b/>
      <w:bCs/>
      <w:kern w:val="32"/>
      <w:sz w:val="32"/>
      <w:szCs w:val="32"/>
      <w:lang w:val="en-US" w:eastAsia="en-US"/>
    </w:rPr>
  </w:style>
  <w:style w:type="character" w:customStyle="1" w:styleId="Kop2Char1">
    <w:name w:val="Kop 2 Char1"/>
    <w:basedOn w:val="Standaardalinea-lettertype"/>
    <w:link w:val="Kop2"/>
    <w:uiPriority w:val="9"/>
    <w:semiHidden/>
    <w:rsid w:val="00A9548E"/>
    <w:rPr>
      <w:rFonts w:asciiTheme="majorHAnsi" w:eastAsiaTheme="majorEastAsia" w:hAnsiTheme="majorHAnsi" w:cstheme="majorBidi"/>
      <w:b/>
      <w:bCs/>
      <w:i/>
      <w:iCs/>
      <w:kern w:val="3"/>
      <w:sz w:val="28"/>
      <w:szCs w:val="28"/>
      <w:lang w:val="en-US" w:eastAsia="en-US"/>
    </w:rPr>
  </w:style>
  <w:style w:type="character" w:customStyle="1" w:styleId="Kop3Char1">
    <w:name w:val="Kop 3 Char1"/>
    <w:basedOn w:val="Standaardalinea-lettertype"/>
    <w:link w:val="Kop3"/>
    <w:uiPriority w:val="9"/>
    <w:semiHidden/>
    <w:rsid w:val="00A9548E"/>
    <w:rPr>
      <w:rFonts w:asciiTheme="majorHAnsi" w:eastAsiaTheme="majorEastAsia" w:hAnsiTheme="majorHAnsi" w:cstheme="majorBidi"/>
      <w:b/>
      <w:bCs/>
      <w:kern w:val="3"/>
      <w:sz w:val="26"/>
      <w:szCs w:val="26"/>
      <w:lang w:val="en-US" w:eastAsia="en-US"/>
    </w:rPr>
  </w:style>
  <w:style w:type="paragraph" w:customStyle="1" w:styleId="Standard">
    <w:name w:val="Standard"/>
    <w:uiPriority w:val="99"/>
    <w:rsid w:val="00E43BCE"/>
    <w:pPr>
      <w:suppressAutoHyphens/>
      <w:autoSpaceDN w:val="0"/>
      <w:textAlignment w:val="baseline"/>
    </w:pPr>
    <w:rPr>
      <w:kern w:val="3"/>
      <w:sz w:val="24"/>
      <w:szCs w:val="24"/>
    </w:rPr>
  </w:style>
  <w:style w:type="paragraph" w:customStyle="1" w:styleId="Heading">
    <w:name w:val="Heading"/>
    <w:basedOn w:val="Standard"/>
    <w:next w:val="Textbody"/>
    <w:uiPriority w:val="99"/>
    <w:rsid w:val="00E43BCE"/>
    <w:pPr>
      <w:keepNext/>
      <w:spacing w:before="240" w:after="120"/>
    </w:pPr>
    <w:rPr>
      <w:rFonts w:ascii="Arial" w:hAnsi="Arial" w:cs="Arial"/>
      <w:sz w:val="28"/>
      <w:szCs w:val="28"/>
    </w:rPr>
  </w:style>
  <w:style w:type="paragraph" w:customStyle="1" w:styleId="Textbody">
    <w:name w:val="Text body"/>
    <w:uiPriority w:val="99"/>
    <w:rsid w:val="00E43BCE"/>
    <w:pPr>
      <w:widowControl w:val="0"/>
      <w:suppressAutoHyphens/>
      <w:autoSpaceDN w:val="0"/>
      <w:textAlignment w:val="baseline"/>
    </w:pPr>
    <w:rPr>
      <w:kern w:val="3"/>
      <w:sz w:val="20"/>
      <w:szCs w:val="20"/>
      <w:lang w:val="en-US" w:eastAsia="en-US"/>
    </w:rPr>
  </w:style>
  <w:style w:type="paragraph" w:styleId="Lijst">
    <w:name w:val="List"/>
    <w:basedOn w:val="Textbody"/>
    <w:uiPriority w:val="99"/>
    <w:rsid w:val="00E43BCE"/>
    <w:rPr>
      <w:sz w:val="24"/>
      <w:szCs w:val="24"/>
    </w:rPr>
  </w:style>
  <w:style w:type="paragraph" w:styleId="Bijschrift">
    <w:name w:val="caption"/>
    <w:basedOn w:val="Standard"/>
    <w:uiPriority w:val="99"/>
    <w:qFormat/>
    <w:rsid w:val="00E43BCE"/>
    <w:pPr>
      <w:suppressLineNumbers/>
      <w:spacing w:before="120" w:after="120"/>
    </w:pPr>
    <w:rPr>
      <w:i/>
      <w:iCs/>
    </w:rPr>
  </w:style>
  <w:style w:type="paragraph" w:customStyle="1" w:styleId="Index">
    <w:name w:val="Index"/>
    <w:basedOn w:val="Standard"/>
    <w:uiPriority w:val="99"/>
    <w:rsid w:val="00E43BCE"/>
    <w:pPr>
      <w:suppressLineNumbers/>
    </w:pPr>
  </w:style>
  <w:style w:type="paragraph" w:styleId="Documentstructuur">
    <w:name w:val="Document Map"/>
    <w:basedOn w:val="Standaard"/>
    <w:link w:val="DocumentstructuurChar1"/>
    <w:uiPriority w:val="99"/>
    <w:semiHidden/>
    <w:rsid w:val="00E43BCE"/>
    <w:rPr>
      <w:rFonts w:ascii="Tahoma" w:hAnsi="Tahoma" w:cs="Tahoma"/>
    </w:rPr>
  </w:style>
  <w:style w:type="character" w:customStyle="1" w:styleId="DocumentstructuurChar1">
    <w:name w:val="Documentstructuur Char1"/>
    <w:basedOn w:val="Standaardalinea-lettertype"/>
    <w:link w:val="Documentstructuur"/>
    <w:uiPriority w:val="99"/>
    <w:semiHidden/>
    <w:rsid w:val="00A9548E"/>
    <w:rPr>
      <w:kern w:val="3"/>
      <w:sz w:val="0"/>
      <w:szCs w:val="0"/>
      <w:lang w:val="en-US" w:eastAsia="en-US"/>
    </w:rPr>
  </w:style>
  <w:style w:type="paragraph" w:styleId="Ballontekst">
    <w:name w:val="Balloon Text"/>
    <w:basedOn w:val="Standaard"/>
    <w:link w:val="BallontekstChar1"/>
    <w:uiPriority w:val="99"/>
    <w:semiHidden/>
    <w:rsid w:val="00E43BCE"/>
    <w:rPr>
      <w:rFonts w:ascii="Tahoma" w:hAnsi="Tahoma" w:cs="Tahoma"/>
      <w:sz w:val="16"/>
      <w:szCs w:val="16"/>
    </w:rPr>
  </w:style>
  <w:style w:type="character" w:customStyle="1" w:styleId="BallontekstChar1">
    <w:name w:val="Ballontekst Char1"/>
    <w:basedOn w:val="Standaardalinea-lettertype"/>
    <w:link w:val="Ballontekst"/>
    <w:uiPriority w:val="99"/>
    <w:semiHidden/>
    <w:rsid w:val="00A9548E"/>
    <w:rPr>
      <w:kern w:val="3"/>
      <w:sz w:val="0"/>
      <w:szCs w:val="0"/>
      <w:lang w:val="en-US" w:eastAsia="en-US"/>
    </w:rPr>
  </w:style>
  <w:style w:type="paragraph" w:styleId="Normaalweb">
    <w:name w:val="Normal (Web)"/>
    <w:basedOn w:val="Standaard"/>
    <w:uiPriority w:val="99"/>
    <w:rsid w:val="00E43BCE"/>
  </w:style>
  <w:style w:type="paragraph" w:customStyle="1" w:styleId="ColorfulList-Accent11">
    <w:name w:val="Colorful List - Accent 11"/>
    <w:uiPriority w:val="99"/>
    <w:rsid w:val="00E43BCE"/>
    <w:pPr>
      <w:widowControl w:val="0"/>
      <w:suppressAutoHyphens/>
      <w:autoSpaceDN w:val="0"/>
      <w:ind w:left="720"/>
      <w:textAlignment w:val="baseline"/>
    </w:pPr>
    <w:rPr>
      <w:kern w:val="3"/>
      <w:sz w:val="20"/>
      <w:szCs w:val="20"/>
      <w:lang w:val="en-US" w:eastAsia="en-US"/>
    </w:rPr>
  </w:style>
  <w:style w:type="paragraph" w:customStyle="1" w:styleId="TableContents">
    <w:name w:val="Table Contents"/>
    <w:basedOn w:val="Standard"/>
    <w:uiPriority w:val="99"/>
    <w:rsid w:val="00E43BCE"/>
    <w:pPr>
      <w:suppressLineNumbers/>
    </w:pPr>
  </w:style>
  <w:style w:type="character" w:customStyle="1" w:styleId="Kop1Char">
    <w:name w:val="Kop 1 Char"/>
    <w:uiPriority w:val="99"/>
    <w:rsid w:val="00E43BCE"/>
    <w:rPr>
      <w:rFonts w:ascii="Cambria" w:hAnsi="Cambria" w:cs="Cambria"/>
      <w:b/>
      <w:bCs/>
      <w:kern w:val="3"/>
      <w:sz w:val="32"/>
      <w:szCs w:val="32"/>
    </w:rPr>
  </w:style>
  <w:style w:type="character" w:customStyle="1" w:styleId="Kop2Char">
    <w:name w:val="Kop 2 Char"/>
    <w:uiPriority w:val="99"/>
    <w:rsid w:val="00E43BCE"/>
    <w:rPr>
      <w:rFonts w:ascii="Cambria" w:hAnsi="Cambria" w:cs="Cambria"/>
      <w:b/>
      <w:bCs/>
      <w:color w:val="4F81BD"/>
      <w:sz w:val="26"/>
      <w:szCs w:val="26"/>
      <w:lang w:val="nl-NL" w:eastAsia="nl-NL"/>
    </w:rPr>
  </w:style>
  <w:style w:type="character" w:customStyle="1" w:styleId="Kop3Char">
    <w:name w:val="Kop 3 Char"/>
    <w:uiPriority w:val="99"/>
    <w:rsid w:val="00E43BCE"/>
    <w:rPr>
      <w:rFonts w:ascii="Cambria" w:hAnsi="Cambria" w:cs="Cambria"/>
      <w:b/>
      <w:bCs/>
      <w:color w:val="4F81BD"/>
      <w:sz w:val="24"/>
      <w:szCs w:val="24"/>
      <w:lang w:val="nl-NL" w:eastAsia="nl-NL"/>
    </w:rPr>
  </w:style>
  <w:style w:type="character" w:customStyle="1" w:styleId="DocumentstructuurChar">
    <w:name w:val="Documentstructuur Char"/>
    <w:uiPriority w:val="99"/>
    <w:rsid w:val="00E43BCE"/>
  </w:style>
  <w:style w:type="character" w:customStyle="1" w:styleId="BallontekstChar">
    <w:name w:val="Ballontekst Char"/>
    <w:uiPriority w:val="99"/>
    <w:rsid w:val="00E43BCE"/>
  </w:style>
  <w:style w:type="character" w:customStyle="1" w:styleId="PlattetekstChar">
    <w:name w:val="Platte tekst Char"/>
    <w:uiPriority w:val="99"/>
    <w:rsid w:val="00E43BCE"/>
    <w:rPr>
      <w:sz w:val="24"/>
      <w:szCs w:val="24"/>
    </w:rPr>
  </w:style>
  <w:style w:type="character" w:customStyle="1" w:styleId="Internetlink">
    <w:name w:val="Internet link"/>
    <w:uiPriority w:val="99"/>
    <w:rsid w:val="00E43BCE"/>
    <w:rPr>
      <w:color w:val="0000FF"/>
      <w:u w:val="single"/>
    </w:rPr>
  </w:style>
  <w:style w:type="character" w:styleId="Hyperlink">
    <w:name w:val="Hyperlink"/>
    <w:basedOn w:val="Standaardalinea-lettertype"/>
    <w:uiPriority w:val="99"/>
    <w:rsid w:val="002129CB"/>
    <w:rPr>
      <w:color w:val="0000FF"/>
      <w:u w:val="single"/>
    </w:rPr>
  </w:style>
  <w:style w:type="paragraph" w:styleId="Geenafstand">
    <w:name w:val="No Spacing"/>
    <w:uiPriority w:val="1"/>
    <w:qFormat/>
    <w:rsid w:val="009536B2"/>
    <w:pPr>
      <w:widowControl w:val="0"/>
      <w:suppressAutoHyphens/>
      <w:autoSpaceDN w:val="0"/>
      <w:textAlignment w:val="baseline"/>
    </w:pPr>
    <w:rPr>
      <w:kern w:val="3"/>
      <w:sz w:val="20"/>
      <w:szCs w:val="20"/>
      <w:lang w:val="en-US" w:eastAsia="en-US"/>
    </w:rPr>
  </w:style>
  <w:style w:type="paragraph" w:styleId="Koptekst">
    <w:name w:val="header"/>
    <w:basedOn w:val="Standaard"/>
    <w:link w:val="KoptekstChar"/>
    <w:uiPriority w:val="99"/>
    <w:unhideWhenUsed/>
    <w:rsid w:val="00270DDA"/>
    <w:pPr>
      <w:tabs>
        <w:tab w:val="center" w:pos="4703"/>
        <w:tab w:val="right" w:pos="9406"/>
      </w:tabs>
    </w:pPr>
  </w:style>
  <w:style w:type="character" w:customStyle="1" w:styleId="KoptekstChar">
    <w:name w:val="Koptekst Char"/>
    <w:basedOn w:val="Standaardalinea-lettertype"/>
    <w:link w:val="Koptekst"/>
    <w:uiPriority w:val="99"/>
    <w:rsid w:val="00270DDA"/>
    <w:rPr>
      <w:kern w:val="3"/>
      <w:sz w:val="20"/>
      <w:szCs w:val="20"/>
      <w:lang w:val="en-US" w:eastAsia="en-US"/>
    </w:rPr>
  </w:style>
  <w:style w:type="paragraph" w:styleId="Voettekst">
    <w:name w:val="footer"/>
    <w:basedOn w:val="Standaard"/>
    <w:link w:val="VoettekstChar"/>
    <w:uiPriority w:val="99"/>
    <w:unhideWhenUsed/>
    <w:rsid w:val="00270DDA"/>
    <w:pPr>
      <w:tabs>
        <w:tab w:val="center" w:pos="4703"/>
        <w:tab w:val="right" w:pos="9406"/>
      </w:tabs>
    </w:pPr>
  </w:style>
  <w:style w:type="character" w:customStyle="1" w:styleId="VoettekstChar">
    <w:name w:val="Voettekst Char"/>
    <w:basedOn w:val="Standaardalinea-lettertype"/>
    <w:link w:val="Voettekst"/>
    <w:uiPriority w:val="99"/>
    <w:rsid w:val="00270DDA"/>
    <w:rPr>
      <w:kern w:val="3"/>
      <w:sz w:val="20"/>
      <w:szCs w:val="20"/>
      <w:lang w:val="en-US" w:eastAsia="en-US"/>
    </w:rPr>
  </w:style>
  <w:style w:type="table" w:styleId="Tabelraster">
    <w:name w:val="Table Grid"/>
    <w:basedOn w:val="Standaardtabel"/>
    <w:uiPriority w:val="99"/>
    <w:rsid w:val="00CE1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76C2F"/>
    <w:rPr>
      <w:color w:val="800080" w:themeColor="followedHyperlink"/>
      <w:u w:val="single"/>
    </w:rPr>
  </w:style>
  <w:style w:type="character" w:styleId="Zwaar">
    <w:name w:val="Strong"/>
    <w:basedOn w:val="Standaardalinea-lettertype"/>
    <w:uiPriority w:val="22"/>
    <w:qFormat/>
    <w:rsid w:val="004D45A2"/>
    <w:rPr>
      <w:b/>
      <w:bCs/>
    </w:rPr>
  </w:style>
  <w:style w:type="character" w:customStyle="1" w:styleId="apple-converted-space">
    <w:name w:val="apple-converted-space"/>
    <w:basedOn w:val="Standaardalinea-lettertype"/>
    <w:rsid w:val="00131276"/>
  </w:style>
  <w:style w:type="paragraph" w:styleId="Plattetekst">
    <w:name w:val="Body Text"/>
    <w:basedOn w:val="Standaard"/>
    <w:link w:val="PlattetekstChar1"/>
    <w:semiHidden/>
    <w:rsid w:val="007171BF"/>
    <w:pPr>
      <w:widowControl/>
      <w:suppressAutoHyphens w:val="0"/>
      <w:autoSpaceDN/>
      <w:textAlignment w:val="auto"/>
    </w:pPr>
    <w:rPr>
      <w:kern w:val="0"/>
      <w:szCs w:val="24"/>
      <w:lang w:val="nl-NL" w:eastAsia="nl-NL"/>
    </w:rPr>
  </w:style>
  <w:style w:type="character" w:customStyle="1" w:styleId="PlattetekstChar1">
    <w:name w:val="Platte tekst Char1"/>
    <w:basedOn w:val="Standaardalinea-lettertype"/>
    <w:link w:val="Plattetekst"/>
    <w:semiHidden/>
    <w:rsid w:val="007171BF"/>
    <w:rPr>
      <w:sz w:val="20"/>
      <w:szCs w:val="24"/>
    </w:rPr>
  </w:style>
  <w:style w:type="paragraph" w:styleId="Plattetekst2">
    <w:name w:val="Body Text 2"/>
    <w:basedOn w:val="Standaard"/>
    <w:link w:val="Plattetekst2Char"/>
    <w:uiPriority w:val="99"/>
    <w:unhideWhenUsed/>
    <w:rsid w:val="007171BF"/>
    <w:pPr>
      <w:spacing w:after="120" w:line="480" w:lineRule="auto"/>
    </w:pPr>
  </w:style>
  <w:style w:type="character" w:customStyle="1" w:styleId="Plattetekst2Char">
    <w:name w:val="Platte tekst 2 Char"/>
    <w:basedOn w:val="Standaardalinea-lettertype"/>
    <w:link w:val="Plattetekst2"/>
    <w:uiPriority w:val="99"/>
    <w:rsid w:val="007171BF"/>
    <w:rPr>
      <w:kern w:val="3"/>
      <w:sz w:val="20"/>
      <w:szCs w:val="20"/>
      <w:lang w:val="en-US" w:eastAsia="en-US"/>
    </w:rPr>
  </w:style>
  <w:style w:type="paragraph" w:customStyle="1" w:styleId="Default">
    <w:name w:val="Default"/>
    <w:rsid w:val="009623E8"/>
    <w:pPr>
      <w:autoSpaceDE w:val="0"/>
      <w:autoSpaceDN w:val="0"/>
      <w:adjustRightInd w:val="0"/>
    </w:pPr>
    <w:rPr>
      <w:rFonts w:ascii="Consolas" w:hAnsi="Consolas" w:cs="Consolas"/>
      <w:color w:val="000000"/>
      <w:sz w:val="24"/>
      <w:szCs w:val="24"/>
    </w:rPr>
  </w:style>
  <w:style w:type="paragraph" w:styleId="Lijstalinea">
    <w:name w:val="List Paragraph"/>
    <w:basedOn w:val="Standaard"/>
    <w:uiPriority w:val="34"/>
    <w:qFormat/>
    <w:rsid w:val="00C14149"/>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nl-NL"/>
    </w:rPr>
  </w:style>
  <w:style w:type="character" w:customStyle="1" w:styleId="ingredient">
    <w:name w:val="ingredient"/>
    <w:basedOn w:val="Standaardalinea-lettertype"/>
    <w:rsid w:val="003421BC"/>
  </w:style>
  <w:style w:type="character" w:customStyle="1" w:styleId="amount">
    <w:name w:val="amount"/>
    <w:basedOn w:val="Standaardalinea-lettertype"/>
    <w:rsid w:val="003421BC"/>
  </w:style>
  <w:style w:type="character" w:styleId="Verwijzingopmerking">
    <w:name w:val="annotation reference"/>
    <w:basedOn w:val="Standaardalinea-lettertype"/>
    <w:uiPriority w:val="99"/>
    <w:semiHidden/>
    <w:unhideWhenUsed/>
    <w:rsid w:val="00EC341A"/>
    <w:rPr>
      <w:sz w:val="16"/>
      <w:szCs w:val="16"/>
    </w:rPr>
  </w:style>
  <w:style w:type="paragraph" w:styleId="Tekstopmerking">
    <w:name w:val="annotation text"/>
    <w:basedOn w:val="Standaard"/>
    <w:link w:val="TekstopmerkingChar"/>
    <w:uiPriority w:val="99"/>
    <w:semiHidden/>
    <w:unhideWhenUsed/>
    <w:rsid w:val="00EC341A"/>
  </w:style>
  <w:style w:type="character" w:customStyle="1" w:styleId="TekstopmerkingChar">
    <w:name w:val="Tekst opmerking Char"/>
    <w:basedOn w:val="Standaardalinea-lettertype"/>
    <w:link w:val="Tekstopmerking"/>
    <w:uiPriority w:val="99"/>
    <w:semiHidden/>
    <w:rsid w:val="00EC341A"/>
    <w:rPr>
      <w:kern w:val="3"/>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EC341A"/>
    <w:rPr>
      <w:b/>
      <w:bCs/>
    </w:rPr>
  </w:style>
  <w:style w:type="character" w:customStyle="1" w:styleId="OnderwerpvanopmerkingChar">
    <w:name w:val="Onderwerp van opmerking Char"/>
    <w:basedOn w:val="TekstopmerkingChar"/>
    <w:link w:val="Onderwerpvanopmerking"/>
    <w:uiPriority w:val="99"/>
    <w:semiHidden/>
    <w:rsid w:val="00EC341A"/>
    <w:rPr>
      <w:b/>
      <w:bCs/>
      <w:kern w:val="3"/>
      <w:sz w:val="20"/>
      <w:szCs w:val="20"/>
      <w:lang w:val="en-US" w:eastAsia="en-US"/>
    </w:rPr>
  </w:style>
  <w:style w:type="character" w:styleId="Nadruk">
    <w:name w:val="Emphasis"/>
    <w:basedOn w:val="Standaardalinea-lettertype"/>
    <w:uiPriority w:val="20"/>
    <w:qFormat/>
    <w:rsid w:val="00091B88"/>
    <w:rPr>
      <w:i/>
      <w:iCs/>
    </w:rPr>
  </w:style>
  <w:style w:type="paragraph" w:customStyle="1" w:styleId="xmsonormal">
    <w:name w:val="xmsonormal"/>
    <w:basedOn w:val="Standaard"/>
    <w:rsid w:val="00445AD6"/>
    <w:pPr>
      <w:widowControl/>
      <w:suppressAutoHyphens w:val="0"/>
      <w:autoSpaceDN/>
      <w:spacing w:before="100" w:beforeAutospacing="1" w:after="100" w:afterAutospacing="1"/>
      <w:textAlignment w:val="auto"/>
    </w:pPr>
    <w:rPr>
      <w:rFonts w:ascii="Calibri" w:eastAsiaTheme="minorEastAsia" w:hAnsi="Calibri" w:cs="Calibri"/>
      <w:kern w:val="0"/>
      <w:sz w:val="22"/>
      <w:szCs w:val="22"/>
    </w:rPr>
  </w:style>
  <w:style w:type="character" w:styleId="Onopgelostemelding">
    <w:name w:val="Unresolved Mention"/>
    <w:basedOn w:val="Standaardalinea-lettertype"/>
    <w:uiPriority w:val="99"/>
    <w:semiHidden/>
    <w:unhideWhenUsed/>
    <w:rsid w:val="00DC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302">
      <w:bodyDiv w:val="1"/>
      <w:marLeft w:val="0"/>
      <w:marRight w:val="0"/>
      <w:marTop w:val="0"/>
      <w:marBottom w:val="0"/>
      <w:divBdr>
        <w:top w:val="none" w:sz="0" w:space="0" w:color="auto"/>
        <w:left w:val="none" w:sz="0" w:space="0" w:color="auto"/>
        <w:bottom w:val="none" w:sz="0" w:space="0" w:color="auto"/>
        <w:right w:val="none" w:sz="0" w:space="0" w:color="auto"/>
      </w:divBdr>
    </w:div>
    <w:div w:id="36787008">
      <w:bodyDiv w:val="1"/>
      <w:marLeft w:val="0"/>
      <w:marRight w:val="0"/>
      <w:marTop w:val="0"/>
      <w:marBottom w:val="0"/>
      <w:divBdr>
        <w:top w:val="none" w:sz="0" w:space="0" w:color="auto"/>
        <w:left w:val="none" w:sz="0" w:space="0" w:color="auto"/>
        <w:bottom w:val="none" w:sz="0" w:space="0" w:color="auto"/>
        <w:right w:val="none" w:sz="0" w:space="0" w:color="auto"/>
      </w:divBdr>
    </w:div>
    <w:div w:id="60367637">
      <w:bodyDiv w:val="1"/>
      <w:marLeft w:val="0"/>
      <w:marRight w:val="0"/>
      <w:marTop w:val="0"/>
      <w:marBottom w:val="0"/>
      <w:divBdr>
        <w:top w:val="none" w:sz="0" w:space="0" w:color="auto"/>
        <w:left w:val="none" w:sz="0" w:space="0" w:color="auto"/>
        <w:bottom w:val="none" w:sz="0" w:space="0" w:color="auto"/>
        <w:right w:val="none" w:sz="0" w:space="0" w:color="auto"/>
      </w:divBdr>
    </w:div>
    <w:div w:id="72552688">
      <w:bodyDiv w:val="1"/>
      <w:marLeft w:val="0"/>
      <w:marRight w:val="0"/>
      <w:marTop w:val="0"/>
      <w:marBottom w:val="0"/>
      <w:divBdr>
        <w:top w:val="none" w:sz="0" w:space="0" w:color="auto"/>
        <w:left w:val="none" w:sz="0" w:space="0" w:color="auto"/>
        <w:bottom w:val="none" w:sz="0" w:space="0" w:color="auto"/>
        <w:right w:val="none" w:sz="0" w:space="0" w:color="auto"/>
      </w:divBdr>
    </w:div>
    <w:div w:id="107970235">
      <w:bodyDiv w:val="1"/>
      <w:marLeft w:val="0"/>
      <w:marRight w:val="0"/>
      <w:marTop w:val="0"/>
      <w:marBottom w:val="0"/>
      <w:divBdr>
        <w:top w:val="none" w:sz="0" w:space="0" w:color="auto"/>
        <w:left w:val="none" w:sz="0" w:space="0" w:color="auto"/>
        <w:bottom w:val="none" w:sz="0" w:space="0" w:color="auto"/>
        <w:right w:val="none" w:sz="0" w:space="0" w:color="auto"/>
      </w:divBdr>
    </w:div>
    <w:div w:id="109017233">
      <w:bodyDiv w:val="1"/>
      <w:marLeft w:val="0"/>
      <w:marRight w:val="0"/>
      <w:marTop w:val="0"/>
      <w:marBottom w:val="0"/>
      <w:divBdr>
        <w:top w:val="none" w:sz="0" w:space="0" w:color="auto"/>
        <w:left w:val="none" w:sz="0" w:space="0" w:color="auto"/>
        <w:bottom w:val="none" w:sz="0" w:space="0" w:color="auto"/>
        <w:right w:val="none" w:sz="0" w:space="0" w:color="auto"/>
      </w:divBdr>
    </w:div>
    <w:div w:id="181743777">
      <w:bodyDiv w:val="1"/>
      <w:marLeft w:val="0"/>
      <w:marRight w:val="0"/>
      <w:marTop w:val="0"/>
      <w:marBottom w:val="0"/>
      <w:divBdr>
        <w:top w:val="none" w:sz="0" w:space="0" w:color="auto"/>
        <w:left w:val="none" w:sz="0" w:space="0" w:color="auto"/>
        <w:bottom w:val="none" w:sz="0" w:space="0" w:color="auto"/>
        <w:right w:val="none" w:sz="0" w:space="0" w:color="auto"/>
      </w:divBdr>
    </w:div>
    <w:div w:id="183641609">
      <w:bodyDiv w:val="1"/>
      <w:marLeft w:val="0"/>
      <w:marRight w:val="0"/>
      <w:marTop w:val="0"/>
      <w:marBottom w:val="0"/>
      <w:divBdr>
        <w:top w:val="none" w:sz="0" w:space="0" w:color="auto"/>
        <w:left w:val="none" w:sz="0" w:space="0" w:color="auto"/>
        <w:bottom w:val="none" w:sz="0" w:space="0" w:color="auto"/>
        <w:right w:val="none" w:sz="0" w:space="0" w:color="auto"/>
      </w:divBdr>
    </w:div>
    <w:div w:id="187185560">
      <w:bodyDiv w:val="1"/>
      <w:marLeft w:val="0"/>
      <w:marRight w:val="0"/>
      <w:marTop w:val="0"/>
      <w:marBottom w:val="0"/>
      <w:divBdr>
        <w:top w:val="none" w:sz="0" w:space="0" w:color="auto"/>
        <w:left w:val="none" w:sz="0" w:space="0" w:color="auto"/>
        <w:bottom w:val="none" w:sz="0" w:space="0" w:color="auto"/>
        <w:right w:val="none" w:sz="0" w:space="0" w:color="auto"/>
      </w:divBdr>
    </w:div>
    <w:div w:id="227033701">
      <w:bodyDiv w:val="1"/>
      <w:marLeft w:val="0"/>
      <w:marRight w:val="0"/>
      <w:marTop w:val="0"/>
      <w:marBottom w:val="0"/>
      <w:divBdr>
        <w:top w:val="none" w:sz="0" w:space="0" w:color="auto"/>
        <w:left w:val="none" w:sz="0" w:space="0" w:color="auto"/>
        <w:bottom w:val="none" w:sz="0" w:space="0" w:color="auto"/>
        <w:right w:val="none" w:sz="0" w:space="0" w:color="auto"/>
      </w:divBdr>
    </w:div>
    <w:div w:id="239100863">
      <w:bodyDiv w:val="1"/>
      <w:marLeft w:val="0"/>
      <w:marRight w:val="0"/>
      <w:marTop w:val="0"/>
      <w:marBottom w:val="0"/>
      <w:divBdr>
        <w:top w:val="none" w:sz="0" w:space="0" w:color="auto"/>
        <w:left w:val="none" w:sz="0" w:space="0" w:color="auto"/>
        <w:bottom w:val="none" w:sz="0" w:space="0" w:color="auto"/>
        <w:right w:val="none" w:sz="0" w:space="0" w:color="auto"/>
      </w:divBdr>
    </w:div>
    <w:div w:id="255722156">
      <w:bodyDiv w:val="1"/>
      <w:marLeft w:val="0"/>
      <w:marRight w:val="0"/>
      <w:marTop w:val="0"/>
      <w:marBottom w:val="0"/>
      <w:divBdr>
        <w:top w:val="none" w:sz="0" w:space="0" w:color="auto"/>
        <w:left w:val="none" w:sz="0" w:space="0" w:color="auto"/>
        <w:bottom w:val="none" w:sz="0" w:space="0" w:color="auto"/>
        <w:right w:val="none" w:sz="0" w:space="0" w:color="auto"/>
      </w:divBdr>
    </w:div>
    <w:div w:id="264075311">
      <w:bodyDiv w:val="1"/>
      <w:marLeft w:val="0"/>
      <w:marRight w:val="0"/>
      <w:marTop w:val="0"/>
      <w:marBottom w:val="0"/>
      <w:divBdr>
        <w:top w:val="none" w:sz="0" w:space="0" w:color="auto"/>
        <w:left w:val="none" w:sz="0" w:space="0" w:color="auto"/>
        <w:bottom w:val="none" w:sz="0" w:space="0" w:color="auto"/>
        <w:right w:val="none" w:sz="0" w:space="0" w:color="auto"/>
      </w:divBdr>
    </w:div>
    <w:div w:id="293608249">
      <w:bodyDiv w:val="1"/>
      <w:marLeft w:val="0"/>
      <w:marRight w:val="0"/>
      <w:marTop w:val="0"/>
      <w:marBottom w:val="0"/>
      <w:divBdr>
        <w:top w:val="none" w:sz="0" w:space="0" w:color="auto"/>
        <w:left w:val="none" w:sz="0" w:space="0" w:color="auto"/>
        <w:bottom w:val="none" w:sz="0" w:space="0" w:color="auto"/>
        <w:right w:val="none" w:sz="0" w:space="0" w:color="auto"/>
      </w:divBdr>
    </w:div>
    <w:div w:id="312104042">
      <w:bodyDiv w:val="1"/>
      <w:marLeft w:val="0"/>
      <w:marRight w:val="0"/>
      <w:marTop w:val="0"/>
      <w:marBottom w:val="0"/>
      <w:divBdr>
        <w:top w:val="none" w:sz="0" w:space="0" w:color="auto"/>
        <w:left w:val="none" w:sz="0" w:space="0" w:color="auto"/>
        <w:bottom w:val="none" w:sz="0" w:space="0" w:color="auto"/>
        <w:right w:val="none" w:sz="0" w:space="0" w:color="auto"/>
      </w:divBdr>
    </w:div>
    <w:div w:id="325207752">
      <w:bodyDiv w:val="1"/>
      <w:marLeft w:val="0"/>
      <w:marRight w:val="0"/>
      <w:marTop w:val="0"/>
      <w:marBottom w:val="0"/>
      <w:divBdr>
        <w:top w:val="none" w:sz="0" w:space="0" w:color="auto"/>
        <w:left w:val="none" w:sz="0" w:space="0" w:color="auto"/>
        <w:bottom w:val="none" w:sz="0" w:space="0" w:color="auto"/>
        <w:right w:val="none" w:sz="0" w:space="0" w:color="auto"/>
      </w:divBdr>
    </w:div>
    <w:div w:id="337004674">
      <w:bodyDiv w:val="1"/>
      <w:marLeft w:val="0"/>
      <w:marRight w:val="0"/>
      <w:marTop w:val="0"/>
      <w:marBottom w:val="0"/>
      <w:divBdr>
        <w:top w:val="none" w:sz="0" w:space="0" w:color="auto"/>
        <w:left w:val="none" w:sz="0" w:space="0" w:color="auto"/>
        <w:bottom w:val="none" w:sz="0" w:space="0" w:color="auto"/>
        <w:right w:val="none" w:sz="0" w:space="0" w:color="auto"/>
      </w:divBdr>
    </w:div>
    <w:div w:id="344358721">
      <w:bodyDiv w:val="1"/>
      <w:marLeft w:val="0"/>
      <w:marRight w:val="0"/>
      <w:marTop w:val="0"/>
      <w:marBottom w:val="0"/>
      <w:divBdr>
        <w:top w:val="none" w:sz="0" w:space="0" w:color="auto"/>
        <w:left w:val="none" w:sz="0" w:space="0" w:color="auto"/>
        <w:bottom w:val="none" w:sz="0" w:space="0" w:color="auto"/>
        <w:right w:val="none" w:sz="0" w:space="0" w:color="auto"/>
      </w:divBdr>
    </w:div>
    <w:div w:id="356586058">
      <w:bodyDiv w:val="1"/>
      <w:marLeft w:val="0"/>
      <w:marRight w:val="0"/>
      <w:marTop w:val="0"/>
      <w:marBottom w:val="0"/>
      <w:divBdr>
        <w:top w:val="none" w:sz="0" w:space="0" w:color="auto"/>
        <w:left w:val="none" w:sz="0" w:space="0" w:color="auto"/>
        <w:bottom w:val="none" w:sz="0" w:space="0" w:color="auto"/>
        <w:right w:val="none" w:sz="0" w:space="0" w:color="auto"/>
      </w:divBdr>
    </w:div>
    <w:div w:id="366224486">
      <w:bodyDiv w:val="1"/>
      <w:marLeft w:val="0"/>
      <w:marRight w:val="0"/>
      <w:marTop w:val="0"/>
      <w:marBottom w:val="0"/>
      <w:divBdr>
        <w:top w:val="none" w:sz="0" w:space="0" w:color="auto"/>
        <w:left w:val="none" w:sz="0" w:space="0" w:color="auto"/>
        <w:bottom w:val="none" w:sz="0" w:space="0" w:color="auto"/>
        <w:right w:val="none" w:sz="0" w:space="0" w:color="auto"/>
      </w:divBdr>
    </w:div>
    <w:div w:id="368722883">
      <w:bodyDiv w:val="1"/>
      <w:marLeft w:val="0"/>
      <w:marRight w:val="0"/>
      <w:marTop w:val="0"/>
      <w:marBottom w:val="0"/>
      <w:divBdr>
        <w:top w:val="none" w:sz="0" w:space="0" w:color="auto"/>
        <w:left w:val="none" w:sz="0" w:space="0" w:color="auto"/>
        <w:bottom w:val="none" w:sz="0" w:space="0" w:color="auto"/>
        <w:right w:val="none" w:sz="0" w:space="0" w:color="auto"/>
      </w:divBdr>
    </w:div>
    <w:div w:id="368845647">
      <w:bodyDiv w:val="1"/>
      <w:marLeft w:val="0"/>
      <w:marRight w:val="0"/>
      <w:marTop w:val="0"/>
      <w:marBottom w:val="0"/>
      <w:divBdr>
        <w:top w:val="none" w:sz="0" w:space="0" w:color="auto"/>
        <w:left w:val="none" w:sz="0" w:space="0" w:color="auto"/>
        <w:bottom w:val="none" w:sz="0" w:space="0" w:color="auto"/>
        <w:right w:val="none" w:sz="0" w:space="0" w:color="auto"/>
      </w:divBdr>
    </w:div>
    <w:div w:id="406998547">
      <w:bodyDiv w:val="1"/>
      <w:marLeft w:val="0"/>
      <w:marRight w:val="0"/>
      <w:marTop w:val="0"/>
      <w:marBottom w:val="0"/>
      <w:divBdr>
        <w:top w:val="none" w:sz="0" w:space="0" w:color="auto"/>
        <w:left w:val="none" w:sz="0" w:space="0" w:color="auto"/>
        <w:bottom w:val="none" w:sz="0" w:space="0" w:color="auto"/>
        <w:right w:val="none" w:sz="0" w:space="0" w:color="auto"/>
      </w:divBdr>
    </w:div>
    <w:div w:id="416949845">
      <w:bodyDiv w:val="1"/>
      <w:marLeft w:val="0"/>
      <w:marRight w:val="0"/>
      <w:marTop w:val="0"/>
      <w:marBottom w:val="0"/>
      <w:divBdr>
        <w:top w:val="none" w:sz="0" w:space="0" w:color="auto"/>
        <w:left w:val="none" w:sz="0" w:space="0" w:color="auto"/>
        <w:bottom w:val="none" w:sz="0" w:space="0" w:color="auto"/>
        <w:right w:val="none" w:sz="0" w:space="0" w:color="auto"/>
      </w:divBdr>
    </w:div>
    <w:div w:id="425273874">
      <w:bodyDiv w:val="1"/>
      <w:marLeft w:val="0"/>
      <w:marRight w:val="0"/>
      <w:marTop w:val="0"/>
      <w:marBottom w:val="0"/>
      <w:divBdr>
        <w:top w:val="none" w:sz="0" w:space="0" w:color="auto"/>
        <w:left w:val="none" w:sz="0" w:space="0" w:color="auto"/>
        <w:bottom w:val="none" w:sz="0" w:space="0" w:color="auto"/>
        <w:right w:val="none" w:sz="0" w:space="0" w:color="auto"/>
      </w:divBdr>
    </w:div>
    <w:div w:id="485316920">
      <w:bodyDiv w:val="1"/>
      <w:marLeft w:val="0"/>
      <w:marRight w:val="0"/>
      <w:marTop w:val="0"/>
      <w:marBottom w:val="0"/>
      <w:divBdr>
        <w:top w:val="none" w:sz="0" w:space="0" w:color="auto"/>
        <w:left w:val="none" w:sz="0" w:space="0" w:color="auto"/>
        <w:bottom w:val="none" w:sz="0" w:space="0" w:color="auto"/>
        <w:right w:val="none" w:sz="0" w:space="0" w:color="auto"/>
      </w:divBdr>
    </w:div>
    <w:div w:id="518665996">
      <w:bodyDiv w:val="1"/>
      <w:marLeft w:val="0"/>
      <w:marRight w:val="0"/>
      <w:marTop w:val="0"/>
      <w:marBottom w:val="0"/>
      <w:divBdr>
        <w:top w:val="none" w:sz="0" w:space="0" w:color="auto"/>
        <w:left w:val="none" w:sz="0" w:space="0" w:color="auto"/>
        <w:bottom w:val="none" w:sz="0" w:space="0" w:color="auto"/>
        <w:right w:val="none" w:sz="0" w:space="0" w:color="auto"/>
      </w:divBdr>
    </w:div>
    <w:div w:id="523206138">
      <w:bodyDiv w:val="1"/>
      <w:marLeft w:val="0"/>
      <w:marRight w:val="0"/>
      <w:marTop w:val="0"/>
      <w:marBottom w:val="0"/>
      <w:divBdr>
        <w:top w:val="none" w:sz="0" w:space="0" w:color="auto"/>
        <w:left w:val="none" w:sz="0" w:space="0" w:color="auto"/>
        <w:bottom w:val="none" w:sz="0" w:space="0" w:color="auto"/>
        <w:right w:val="none" w:sz="0" w:space="0" w:color="auto"/>
      </w:divBdr>
    </w:div>
    <w:div w:id="564800753">
      <w:bodyDiv w:val="1"/>
      <w:marLeft w:val="0"/>
      <w:marRight w:val="0"/>
      <w:marTop w:val="0"/>
      <w:marBottom w:val="0"/>
      <w:divBdr>
        <w:top w:val="none" w:sz="0" w:space="0" w:color="auto"/>
        <w:left w:val="none" w:sz="0" w:space="0" w:color="auto"/>
        <w:bottom w:val="none" w:sz="0" w:space="0" w:color="auto"/>
        <w:right w:val="none" w:sz="0" w:space="0" w:color="auto"/>
      </w:divBdr>
    </w:div>
    <w:div w:id="568198087">
      <w:bodyDiv w:val="1"/>
      <w:marLeft w:val="0"/>
      <w:marRight w:val="0"/>
      <w:marTop w:val="0"/>
      <w:marBottom w:val="0"/>
      <w:divBdr>
        <w:top w:val="none" w:sz="0" w:space="0" w:color="auto"/>
        <w:left w:val="none" w:sz="0" w:space="0" w:color="auto"/>
        <w:bottom w:val="none" w:sz="0" w:space="0" w:color="auto"/>
        <w:right w:val="none" w:sz="0" w:space="0" w:color="auto"/>
      </w:divBdr>
    </w:div>
    <w:div w:id="617420871">
      <w:bodyDiv w:val="1"/>
      <w:marLeft w:val="0"/>
      <w:marRight w:val="0"/>
      <w:marTop w:val="0"/>
      <w:marBottom w:val="0"/>
      <w:divBdr>
        <w:top w:val="none" w:sz="0" w:space="0" w:color="auto"/>
        <w:left w:val="none" w:sz="0" w:space="0" w:color="auto"/>
        <w:bottom w:val="none" w:sz="0" w:space="0" w:color="auto"/>
        <w:right w:val="none" w:sz="0" w:space="0" w:color="auto"/>
      </w:divBdr>
    </w:div>
    <w:div w:id="629944212">
      <w:bodyDiv w:val="1"/>
      <w:marLeft w:val="0"/>
      <w:marRight w:val="0"/>
      <w:marTop w:val="0"/>
      <w:marBottom w:val="0"/>
      <w:divBdr>
        <w:top w:val="none" w:sz="0" w:space="0" w:color="auto"/>
        <w:left w:val="none" w:sz="0" w:space="0" w:color="auto"/>
        <w:bottom w:val="none" w:sz="0" w:space="0" w:color="auto"/>
        <w:right w:val="none" w:sz="0" w:space="0" w:color="auto"/>
      </w:divBdr>
    </w:div>
    <w:div w:id="632102646">
      <w:bodyDiv w:val="1"/>
      <w:marLeft w:val="0"/>
      <w:marRight w:val="0"/>
      <w:marTop w:val="0"/>
      <w:marBottom w:val="0"/>
      <w:divBdr>
        <w:top w:val="none" w:sz="0" w:space="0" w:color="auto"/>
        <w:left w:val="none" w:sz="0" w:space="0" w:color="auto"/>
        <w:bottom w:val="none" w:sz="0" w:space="0" w:color="auto"/>
        <w:right w:val="none" w:sz="0" w:space="0" w:color="auto"/>
      </w:divBdr>
    </w:div>
    <w:div w:id="650791657">
      <w:bodyDiv w:val="1"/>
      <w:marLeft w:val="0"/>
      <w:marRight w:val="0"/>
      <w:marTop w:val="0"/>
      <w:marBottom w:val="0"/>
      <w:divBdr>
        <w:top w:val="none" w:sz="0" w:space="0" w:color="auto"/>
        <w:left w:val="none" w:sz="0" w:space="0" w:color="auto"/>
        <w:bottom w:val="none" w:sz="0" w:space="0" w:color="auto"/>
        <w:right w:val="none" w:sz="0" w:space="0" w:color="auto"/>
      </w:divBdr>
    </w:div>
    <w:div w:id="685865621">
      <w:bodyDiv w:val="1"/>
      <w:marLeft w:val="0"/>
      <w:marRight w:val="0"/>
      <w:marTop w:val="0"/>
      <w:marBottom w:val="0"/>
      <w:divBdr>
        <w:top w:val="none" w:sz="0" w:space="0" w:color="auto"/>
        <w:left w:val="none" w:sz="0" w:space="0" w:color="auto"/>
        <w:bottom w:val="none" w:sz="0" w:space="0" w:color="auto"/>
        <w:right w:val="none" w:sz="0" w:space="0" w:color="auto"/>
      </w:divBdr>
    </w:div>
    <w:div w:id="698168594">
      <w:bodyDiv w:val="1"/>
      <w:marLeft w:val="0"/>
      <w:marRight w:val="0"/>
      <w:marTop w:val="0"/>
      <w:marBottom w:val="0"/>
      <w:divBdr>
        <w:top w:val="none" w:sz="0" w:space="0" w:color="auto"/>
        <w:left w:val="none" w:sz="0" w:space="0" w:color="auto"/>
        <w:bottom w:val="none" w:sz="0" w:space="0" w:color="auto"/>
        <w:right w:val="none" w:sz="0" w:space="0" w:color="auto"/>
      </w:divBdr>
    </w:div>
    <w:div w:id="709962273">
      <w:bodyDiv w:val="1"/>
      <w:marLeft w:val="0"/>
      <w:marRight w:val="0"/>
      <w:marTop w:val="0"/>
      <w:marBottom w:val="0"/>
      <w:divBdr>
        <w:top w:val="none" w:sz="0" w:space="0" w:color="auto"/>
        <w:left w:val="none" w:sz="0" w:space="0" w:color="auto"/>
        <w:bottom w:val="none" w:sz="0" w:space="0" w:color="auto"/>
        <w:right w:val="none" w:sz="0" w:space="0" w:color="auto"/>
      </w:divBdr>
    </w:div>
    <w:div w:id="759057479">
      <w:bodyDiv w:val="1"/>
      <w:marLeft w:val="0"/>
      <w:marRight w:val="0"/>
      <w:marTop w:val="0"/>
      <w:marBottom w:val="0"/>
      <w:divBdr>
        <w:top w:val="none" w:sz="0" w:space="0" w:color="auto"/>
        <w:left w:val="none" w:sz="0" w:space="0" w:color="auto"/>
        <w:bottom w:val="none" w:sz="0" w:space="0" w:color="auto"/>
        <w:right w:val="none" w:sz="0" w:space="0" w:color="auto"/>
      </w:divBdr>
    </w:div>
    <w:div w:id="798843132">
      <w:bodyDiv w:val="1"/>
      <w:marLeft w:val="0"/>
      <w:marRight w:val="0"/>
      <w:marTop w:val="0"/>
      <w:marBottom w:val="0"/>
      <w:divBdr>
        <w:top w:val="none" w:sz="0" w:space="0" w:color="auto"/>
        <w:left w:val="none" w:sz="0" w:space="0" w:color="auto"/>
        <w:bottom w:val="none" w:sz="0" w:space="0" w:color="auto"/>
        <w:right w:val="none" w:sz="0" w:space="0" w:color="auto"/>
      </w:divBdr>
    </w:div>
    <w:div w:id="807550801">
      <w:bodyDiv w:val="1"/>
      <w:marLeft w:val="0"/>
      <w:marRight w:val="0"/>
      <w:marTop w:val="0"/>
      <w:marBottom w:val="0"/>
      <w:divBdr>
        <w:top w:val="none" w:sz="0" w:space="0" w:color="auto"/>
        <w:left w:val="none" w:sz="0" w:space="0" w:color="auto"/>
        <w:bottom w:val="none" w:sz="0" w:space="0" w:color="auto"/>
        <w:right w:val="none" w:sz="0" w:space="0" w:color="auto"/>
      </w:divBdr>
    </w:div>
    <w:div w:id="848300002">
      <w:bodyDiv w:val="1"/>
      <w:marLeft w:val="0"/>
      <w:marRight w:val="0"/>
      <w:marTop w:val="0"/>
      <w:marBottom w:val="0"/>
      <w:divBdr>
        <w:top w:val="none" w:sz="0" w:space="0" w:color="auto"/>
        <w:left w:val="none" w:sz="0" w:space="0" w:color="auto"/>
        <w:bottom w:val="none" w:sz="0" w:space="0" w:color="auto"/>
        <w:right w:val="none" w:sz="0" w:space="0" w:color="auto"/>
      </w:divBdr>
    </w:div>
    <w:div w:id="857547329">
      <w:bodyDiv w:val="1"/>
      <w:marLeft w:val="0"/>
      <w:marRight w:val="0"/>
      <w:marTop w:val="0"/>
      <w:marBottom w:val="0"/>
      <w:divBdr>
        <w:top w:val="none" w:sz="0" w:space="0" w:color="auto"/>
        <w:left w:val="none" w:sz="0" w:space="0" w:color="auto"/>
        <w:bottom w:val="none" w:sz="0" w:space="0" w:color="auto"/>
        <w:right w:val="none" w:sz="0" w:space="0" w:color="auto"/>
      </w:divBdr>
    </w:div>
    <w:div w:id="881089325">
      <w:bodyDiv w:val="1"/>
      <w:marLeft w:val="0"/>
      <w:marRight w:val="0"/>
      <w:marTop w:val="0"/>
      <w:marBottom w:val="0"/>
      <w:divBdr>
        <w:top w:val="none" w:sz="0" w:space="0" w:color="auto"/>
        <w:left w:val="none" w:sz="0" w:space="0" w:color="auto"/>
        <w:bottom w:val="none" w:sz="0" w:space="0" w:color="auto"/>
        <w:right w:val="none" w:sz="0" w:space="0" w:color="auto"/>
      </w:divBdr>
    </w:div>
    <w:div w:id="903878083">
      <w:bodyDiv w:val="1"/>
      <w:marLeft w:val="0"/>
      <w:marRight w:val="0"/>
      <w:marTop w:val="0"/>
      <w:marBottom w:val="0"/>
      <w:divBdr>
        <w:top w:val="none" w:sz="0" w:space="0" w:color="auto"/>
        <w:left w:val="none" w:sz="0" w:space="0" w:color="auto"/>
        <w:bottom w:val="none" w:sz="0" w:space="0" w:color="auto"/>
        <w:right w:val="none" w:sz="0" w:space="0" w:color="auto"/>
      </w:divBdr>
    </w:div>
    <w:div w:id="913006234">
      <w:bodyDiv w:val="1"/>
      <w:marLeft w:val="0"/>
      <w:marRight w:val="0"/>
      <w:marTop w:val="0"/>
      <w:marBottom w:val="0"/>
      <w:divBdr>
        <w:top w:val="none" w:sz="0" w:space="0" w:color="auto"/>
        <w:left w:val="none" w:sz="0" w:space="0" w:color="auto"/>
        <w:bottom w:val="none" w:sz="0" w:space="0" w:color="auto"/>
        <w:right w:val="none" w:sz="0" w:space="0" w:color="auto"/>
      </w:divBdr>
    </w:div>
    <w:div w:id="929890765">
      <w:bodyDiv w:val="1"/>
      <w:marLeft w:val="0"/>
      <w:marRight w:val="0"/>
      <w:marTop w:val="0"/>
      <w:marBottom w:val="0"/>
      <w:divBdr>
        <w:top w:val="none" w:sz="0" w:space="0" w:color="auto"/>
        <w:left w:val="none" w:sz="0" w:space="0" w:color="auto"/>
        <w:bottom w:val="none" w:sz="0" w:space="0" w:color="auto"/>
        <w:right w:val="none" w:sz="0" w:space="0" w:color="auto"/>
      </w:divBdr>
    </w:div>
    <w:div w:id="982853446">
      <w:bodyDiv w:val="1"/>
      <w:marLeft w:val="0"/>
      <w:marRight w:val="0"/>
      <w:marTop w:val="0"/>
      <w:marBottom w:val="0"/>
      <w:divBdr>
        <w:top w:val="none" w:sz="0" w:space="0" w:color="auto"/>
        <w:left w:val="none" w:sz="0" w:space="0" w:color="auto"/>
        <w:bottom w:val="none" w:sz="0" w:space="0" w:color="auto"/>
        <w:right w:val="none" w:sz="0" w:space="0" w:color="auto"/>
      </w:divBdr>
    </w:div>
    <w:div w:id="1037972520">
      <w:bodyDiv w:val="1"/>
      <w:marLeft w:val="0"/>
      <w:marRight w:val="0"/>
      <w:marTop w:val="0"/>
      <w:marBottom w:val="0"/>
      <w:divBdr>
        <w:top w:val="none" w:sz="0" w:space="0" w:color="auto"/>
        <w:left w:val="none" w:sz="0" w:space="0" w:color="auto"/>
        <w:bottom w:val="none" w:sz="0" w:space="0" w:color="auto"/>
        <w:right w:val="none" w:sz="0" w:space="0" w:color="auto"/>
      </w:divBdr>
    </w:div>
    <w:div w:id="1047342904">
      <w:bodyDiv w:val="1"/>
      <w:marLeft w:val="0"/>
      <w:marRight w:val="0"/>
      <w:marTop w:val="0"/>
      <w:marBottom w:val="0"/>
      <w:divBdr>
        <w:top w:val="none" w:sz="0" w:space="0" w:color="auto"/>
        <w:left w:val="none" w:sz="0" w:space="0" w:color="auto"/>
        <w:bottom w:val="none" w:sz="0" w:space="0" w:color="auto"/>
        <w:right w:val="none" w:sz="0" w:space="0" w:color="auto"/>
      </w:divBdr>
    </w:div>
    <w:div w:id="1072578916">
      <w:bodyDiv w:val="1"/>
      <w:marLeft w:val="0"/>
      <w:marRight w:val="0"/>
      <w:marTop w:val="0"/>
      <w:marBottom w:val="0"/>
      <w:divBdr>
        <w:top w:val="none" w:sz="0" w:space="0" w:color="auto"/>
        <w:left w:val="none" w:sz="0" w:space="0" w:color="auto"/>
        <w:bottom w:val="none" w:sz="0" w:space="0" w:color="auto"/>
        <w:right w:val="none" w:sz="0" w:space="0" w:color="auto"/>
      </w:divBdr>
    </w:div>
    <w:div w:id="1180045161">
      <w:bodyDiv w:val="1"/>
      <w:marLeft w:val="0"/>
      <w:marRight w:val="0"/>
      <w:marTop w:val="0"/>
      <w:marBottom w:val="0"/>
      <w:divBdr>
        <w:top w:val="none" w:sz="0" w:space="0" w:color="auto"/>
        <w:left w:val="none" w:sz="0" w:space="0" w:color="auto"/>
        <w:bottom w:val="none" w:sz="0" w:space="0" w:color="auto"/>
        <w:right w:val="none" w:sz="0" w:space="0" w:color="auto"/>
      </w:divBdr>
    </w:div>
    <w:div w:id="1193617748">
      <w:bodyDiv w:val="1"/>
      <w:marLeft w:val="0"/>
      <w:marRight w:val="0"/>
      <w:marTop w:val="0"/>
      <w:marBottom w:val="0"/>
      <w:divBdr>
        <w:top w:val="none" w:sz="0" w:space="0" w:color="auto"/>
        <w:left w:val="none" w:sz="0" w:space="0" w:color="auto"/>
        <w:bottom w:val="none" w:sz="0" w:space="0" w:color="auto"/>
        <w:right w:val="none" w:sz="0" w:space="0" w:color="auto"/>
      </w:divBdr>
    </w:div>
    <w:div w:id="1202934567">
      <w:bodyDiv w:val="1"/>
      <w:marLeft w:val="0"/>
      <w:marRight w:val="0"/>
      <w:marTop w:val="0"/>
      <w:marBottom w:val="0"/>
      <w:divBdr>
        <w:top w:val="none" w:sz="0" w:space="0" w:color="auto"/>
        <w:left w:val="none" w:sz="0" w:space="0" w:color="auto"/>
        <w:bottom w:val="none" w:sz="0" w:space="0" w:color="auto"/>
        <w:right w:val="none" w:sz="0" w:space="0" w:color="auto"/>
      </w:divBdr>
    </w:div>
    <w:div w:id="1204444939">
      <w:bodyDiv w:val="1"/>
      <w:marLeft w:val="0"/>
      <w:marRight w:val="0"/>
      <w:marTop w:val="0"/>
      <w:marBottom w:val="0"/>
      <w:divBdr>
        <w:top w:val="none" w:sz="0" w:space="0" w:color="auto"/>
        <w:left w:val="none" w:sz="0" w:space="0" w:color="auto"/>
        <w:bottom w:val="none" w:sz="0" w:space="0" w:color="auto"/>
        <w:right w:val="none" w:sz="0" w:space="0" w:color="auto"/>
      </w:divBdr>
    </w:div>
    <w:div w:id="1228105378">
      <w:bodyDiv w:val="1"/>
      <w:marLeft w:val="0"/>
      <w:marRight w:val="0"/>
      <w:marTop w:val="0"/>
      <w:marBottom w:val="0"/>
      <w:divBdr>
        <w:top w:val="none" w:sz="0" w:space="0" w:color="auto"/>
        <w:left w:val="none" w:sz="0" w:space="0" w:color="auto"/>
        <w:bottom w:val="none" w:sz="0" w:space="0" w:color="auto"/>
        <w:right w:val="none" w:sz="0" w:space="0" w:color="auto"/>
      </w:divBdr>
    </w:div>
    <w:div w:id="1233196009">
      <w:bodyDiv w:val="1"/>
      <w:marLeft w:val="0"/>
      <w:marRight w:val="0"/>
      <w:marTop w:val="0"/>
      <w:marBottom w:val="0"/>
      <w:divBdr>
        <w:top w:val="none" w:sz="0" w:space="0" w:color="auto"/>
        <w:left w:val="none" w:sz="0" w:space="0" w:color="auto"/>
        <w:bottom w:val="none" w:sz="0" w:space="0" w:color="auto"/>
        <w:right w:val="none" w:sz="0" w:space="0" w:color="auto"/>
      </w:divBdr>
    </w:div>
    <w:div w:id="1270746385">
      <w:bodyDiv w:val="1"/>
      <w:marLeft w:val="0"/>
      <w:marRight w:val="0"/>
      <w:marTop w:val="0"/>
      <w:marBottom w:val="0"/>
      <w:divBdr>
        <w:top w:val="none" w:sz="0" w:space="0" w:color="auto"/>
        <w:left w:val="none" w:sz="0" w:space="0" w:color="auto"/>
        <w:bottom w:val="none" w:sz="0" w:space="0" w:color="auto"/>
        <w:right w:val="none" w:sz="0" w:space="0" w:color="auto"/>
      </w:divBdr>
    </w:div>
    <w:div w:id="1295133781">
      <w:bodyDiv w:val="1"/>
      <w:marLeft w:val="0"/>
      <w:marRight w:val="0"/>
      <w:marTop w:val="0"/>
      <w:marBottom w:val="0"/>
      <w:divBdr>
        <w:top w:val="none" w:sz="0" w:space="0" w:color="auto"/>
        <w:left w:val="none" w:sz="0" w:space="0" w:color="auto"/>
        <w:bottom w:val="none" w:sz="0" w:space="0" w:color="auto"/>
        <w:right w:val="none" w:sz="0" w:space="0" w:color="auto"/>
      </w:divBdr>
    </w:div>
    <w:div w:id="1318074424">
      <w:bodyDiv w:val="1"/>
      <w:marLeft w:val="0"/>
      <w:marRight w:val="0"/>
      <w:marTop w:val="0"/>
      <w:marBottom w:val="0"/>
      <w:divBdr>
        <w:top w:val="none" w:sz="0" w:space="0" w:color="auto"/>
        <w:left w:val="none" w:sz="0" w:space="0" w:color="auto"/>
        <w:bottom w:val="none" w:sz="0" w:space="0" w:color="auto"/>
        <w:right w:val="none" w:sz="0" w:space="0" w:color="auto"/>
      </w:divBdr>
    </w:div>
    <w:div w:id="1369721431">
      <w:bodyDiv w:val="1"/>
      <w:marLeft w:val="0"/>
      <w:marRight w:val="0"/>
      <w:marTop w:val="0"/>
      <w:marBottom w:val="0"/>
      <w:divBdr>
        <w:top w:val="none" w:sz="0" w:space="0" w:color="auto"/>
        <w:left w:val="none" w:sz="0" w:space="0" w:color="auto"/>
        <w:bottom w:val="none" w:sz="0" w:space="0" w:color="auto"/>
        <w:right w:val="none" w:sz="0" w:space="0" w:color="auto"/>
      </w:divBdr>
    </w:div>
    <w:div w:id="1370297667">
      <w:bodyDiv w:val="1"/>
      <w:marLeft w:val="0"/>
      <w:marRight w:val="0"/>
      <w:marTop w:val="0"/>
      <w:marBottom w:val="0"/>
      <w:divBdr>
        <w:top w:val="none" w:sz="0" w:space="0" w:color="auto"/>
        <w:left w:val="none" w:sz="0" w:space="0" w:color="auto"/>
        <w:bottom w:val="none" w:sz="0" w:space="0" w:color="auto"/>
        <w:right w:val="none" w:sz="0" w:space="0" w:color="auto"/>
      </w:divBdr>
    </w:div>
    <w:div w:id="1464272252">
      <w:bodyDiv w:val="1"/>
      <w:marLeft w:val="0"/>
      <w:marRight w:val="0"/>
      <w:marTop w:val="0"/>
      <w:marBottom w:val="0"/>
      <w:divBdr>
        <w:top w:val="none" w:sz="0" w:space="0" w:color="auto"/>
        <w:left w:val="none" w:sz="0" w:space="0" w:color="auto"/>
        <w:bottom w:val="none" w:sz="0" w:space="0" w:color="auto"/>
        <w:right w:val="none" w:sz="0" w:space="0" w:color="auto"/>
      </w:divBdr>
      <w:divsChild>
        <w:div w:id="171802141">
          <w:marLeft w:val="0"/>
          <w:marRight w:val="0"/>
          <w:marTop w:val="0"/>
          <w:marBottom w:val="0"/>
          <w:divBdr>
            <w:top w:val="none" w:sz="0" w:space="0" w:color="auto"/>
            <w:left w:val="none" w:sz="0" w:space="0" w:color="auto"/>
            <w:bottom w:val="none" w:sz="0" w:space="0" w:color="auto"/>
            <w:right w:val="none" w:sz="0" w:space="0" w:color="auto"/>
          </w:divBdr>
          <w:divsChild>
            <w:div w:id="968785832">
              <w:marLeft w:val="0"/>
              <w:marRight w:val="0"/>
              <w:marTop w:val="0"/>
              <w:marBottom w:val="0"/>
              <w:divBdr>
                <w:top w:val="none" w:sz="0" w:space="0" w:color="auto"/>
                <w:left w:val="none" w:sz="0" w:space="0" w:color="auto"/>
                <w:bottom w:val="none" w:sz="0" w:space="0" w:color="auto"/>
                <w:right w:val="none" w:sz="0" w:space="0" w:color="auto"/>
              </w:divBdr>
              <w:divsChild>
                <w:div w:id="668748668">
                  <w:marLeft w:val="0"/>
                  <w:marRight w:val="0"/>
                  <w:marTop w:val="0"/>
                  <w:marBottom w:val="0"/>
                  <w:divBdr>
                    <w:top w:val="none" w:sz="0" w:space="0" w:color="auto"/>
                    <w:left w:val="none" w:sz="0" w:space="0" w:color="auto"/>
                    <w:bottom w:val="none" w:sz="0" w:space="0" w:color="auto"/>
                    <w:right w:val="none" w:sz="0" w:space="0" w:color="auto"/>
                  </w:divBdr>
                </w:div>
                <w:div w:id="21075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16528">
      <w:bodyDiv w:val="1"/>
      <w:marLeft w:val="0"/>
      <w:marRight w:val="0"/>
      <w:marTop w:val="0"/>
      <w:marBottom w:val="0"/>
      <w:divBdr>
        <w:top w:val="none" w:sz="0" w:space="0" w:color="auto"/>
        <w:left w:val="none" w:sz="0" w:space="0" w:color="auto"/>
        <w:bottom w:val="none" w:sz="0" w:space="0" w:color="auto"/>
        <w:right w:val="none" w:sz="0" w:space="0" w:color="auto"/>
      </w:divBdr>
    </w:div>
    <w:div w:id="1536313356">
      <w:bodyDiv w:val="1"/>
      <w:marLeft w:val="0"/>
      <w:marRight w:val="0"/>
      <w:marTop w:val="0"/>
      <w:marBottom w:val="0"/>
      <w:divBdr>
        <w:top w:val="none" w:sz="0" w:space="0" w:color="auto"/>
        <w:left w:val="none" w:sz="0" w:space="0" w:color="auto"/>
        <w:bottom w:val="none" w:sz="0" w:space="0" w:color="auto"/>
        <w:right w:val="none" w:sz="0" w:space="0" w:color="auto"/>
      </w:divBdr>
    </w:div>
    <w:div w:id="1542092174">
      <w:bodyDiv w:val="1"/>
      <w:marLeft w:val="0"/>
      <w:marRight w:val="0"/>
      <w:marTop w:val="0"/>
      <w:marBottom w:val="0"/>
      <w:divBdr>
        <w:top w:val="none" w:sz="0" w:space="0" w:color="auto"/>
        <w:left w:val="none" w:sz="0" w:space="0" w:color="auto"/>
        <w:bottom w:val="none" w:sz="0" w:space="0" w:color="auto"/>
        <w:right w:val="none" w:sz="0" w:space="0" w:color="auto"/>
      </w:divBdr>
    </w:div>
    <w:div w:id="1593465791">
      <w:bodyDiv w:val="1"/>
      <w:marLeft w:val="0"/>
      <w:marRight w:val="0"/>
      <w:marTop w:val="0"/>
      <w:marBottom w:val="0"/>
      <w:divBdr>
        <w:top w:val="none" w:sz="0" w:space="0" w:color="auto"/>
        <w:left w:val="none" w:sz="0" w:space="0" w:color="auto"/>
        <w:bottom w:val="none" w:sz="0" w:space="0" w:color="auto"/>
        <w:right w:val="none" w:sz="0" w:space="0" w:color="auto"/>
      </w:divBdr>
    </w:div>
    <w:div w:id="1622682997">
      <w:bodyDiv w:val="1"/>
      <w:marLeft w:val="0"/>
      <w:marRight w:val="0"/>
      <w:marTop w:val="0"/>
      <w:marBottom w:val="0"/>
      <w:divBdr>
        <w:top w:val="none" w:sz="0" w:space="0" w:color="auto"/>
        <w:left w:val="none" w:sz="0" w:space="0" w:color="auto"/>
        <w:bottom w:val="none" w:sz="0" w:space="0" w:color="auto"/>
        <w:right w:val="none" w:sz="0" w:space="0" w:color="auto"/>
      </w:divBdr>
    </w:div>
    <w:div w:id="1642692599">
      <w:bodyDiv w:val="1"/>
      <w:marLeft w:val="0"/>
      <w:marRight w:val="0"/>
      <w:marTop w:val="0"/>
      <w:marBottom w:val="0"/>
      <w:divBdr>
        <w:top w:val="none" w:sz="0" w:space="0" w:color="auto"/>
        <w:left w:val="none" w:sz="0" w:space="0" w:color="auto"/>
        <w:bottom w:val="none" w:sz="0" w:space="0" w:color="auto"/>
        <w:right w:val="none" w:sz="0" w:space="0" w:color="auto"/>
      </w:divBdr>
    </w:div>
    <w:div w:id="1645623507">
      <w:bodyDiv w:val="1"/>
      <w:marLeft w:val="0"/>
      <w:marRight w:val="0"/>
      <w:marTop w:val="0"/>
      <w:marBottom w:val="0"/>
      <w:divBdr>
        <w:top w:val="none" w:sz="0" w:space="0" w:color="auto"/>
        <w:left w:val="none" w:sz="0" w:space="0" w:color="auto"/>
        <w:bottom w:val="none" w:sz="0" w:space="0" w:color="auto"/>
        <w:right w:val="none" w:sz="0" w:space="0" w:color="auto"/>
      </w:divBdr>
    </w:div>
    <w:div w:id="1709256634">
      <w:bodyDiv w:val="1"/>
      <w:marLeft w:val="0"/>
      <w:marRight w:val="0"/>
      <w:marTop w:val="0"/>
      <w:marBottom w:val="0"/>
      <w:divBdr>
        <w:top w:val="none" w:sz="0" w:space="0" w:color="auto"/>
        <w:left w:val="none" w:sz="0" w:space="0" w:color="auto"/>
        <w:bottom w:val="none" w:sz="0" w:space="0" w:color="auto"/>
        <w:right w:val="none" w:sz="0" w:space="0" w:color="auto"/>
      </w:divBdr>
    </w:div>
    <w:div w:id="1712991781">
      <w:bodyDiv w:val="1"/>
      <w:marLeft w:val="0"/>
      <w:marRight w:val="0"/>
      <w:marTop w:val="0"/>
      <w:marBottom w:val="0"/>
      <w:divBdr>
        <w:top w:val="none" w:sz="0" w:space="0" w:color="auto"/>
        <w:left w:val="none" w:sz="0" w:space="0" w:color="auto"/>
        <w:bottom w:val="none" w:sz="0" w:space="0" w:color="auto"/>
        <w:right w:val="none" w:sz="0" w:space="0" w:color="auto"/>
      </w:divBdr>
    </w:div>
    <w:div w:id="1739161068">
      <w:bodyDiv w:val="1"/>
      <w:marLeft w:val="0"/>
      <w:marRight w:val="0"/>
      <w:marTop w:val="0"/>
      <w:marBottom w:val="0"/>
      <w:divBdr>
        <w:top w:val="none" w:sz="0" w:space="0" w:color="auto"/>
        <w:left w:val="none" w:sz="0" w:space="0" w:color="auto"/>
        <w:bottom w:val="none" w:sz="0" w:space="0" w:color="auto"/>
        <w:right w:val="none" w:sz="0" w:space="0" w:color="auto"/>
      </w:divBdr>
    </w:div>
    <w:div w:id="1789734351">
      <w:bodyDiv w:val="1"/>
      <w:marLeft w:val="0"/>
      <w:marRight w:val="0"/>
      <w:marTop w:val="0"/>
      <w:marBottom w:val="0"/>
      <w:divBdr>
        <w:top w:val="none" w:sz="0" w:space="0" w:color="auto"/>
        <w:left w:val="none" w:sz="0" w:space="0" w:color="auto"/>
        <w:bottom w:val="none" w:sz="0" w:space="0" w:color="auto"/>
        <w:right w:val="none" w:sz="0" w:space="0" w:color="auto"/>
      </w:divBdr>
    </w:div>
    <w:div w:id="1819423430">
      <w:bodyDiv w:val="1"/>
      <w:marLeft w:val="0"/>
      <w:marRight w:val="0"/>
      <w:marTop w:val="0"/>
      <w:marBottom w:val="0"/>
      <w:divBdr>
        <w:top w:val="none" w:sz="0" w:space="0" w:color="auto"/>
        <w:left w:val="none" w:sz="0" w:space="0" w:color="auto"/>
        <w:bottom w:val="none" w:sz="0" w:space="0" w:color="auto"/>
        <w:right w:val="none" w:sz="0" w:space="0" w:color="auto"/>
      </w:divBdr>
    </w:div>
    <w:div w:id="1827428970">
      <w:bodyDiv w:val="1"/>
      <w:marLeft w:val="0"/>
      <w:marRight w:val="0"/>
      <w:marTop w:val="0"/>
      <w:marBottom w:val="0"/>
      <w:divBdr>
        <w:top w:val="none" w:sz="0" w:space="0" w:color="auto"/>
        <w:left w:val="none" w:sz="0" w:space="0" w:color="auto"/>
        <w:bottom w:val="none" w:sz="0" w:space="0" w:color="auto"/>
        <w:right w:val="none" w:sz="0" w:space="0" w:color="auto"/>
      </w:divBdr>
    </w:div>
    <w:div w:id="1841431363">
      <w:bodyDiv w:val="1"/>
      <w:marLeft w:val="0"/>
      <w:marRight w:val="0"/>
      <w:marTop w:val="0"/>
      <w:marBottom w:val="0"/>
      <w:divBdr>
        <w:top w:val="none" w:sz="0" w:space="0" w:color="auto"/>
        <w:left w:val="none" w:sz="0" w:space="0" w:color="auto"/>
        <w:bottom w:val="none" w:sz="0" w:space="0" w:color="auto"/>
        <w:right w:val="none" w:sz="0" w:space="0" w:color="auto"/>
      </w:divBdr>
      <w:divsChild>
        <w:div w:id="1274291582">
          <w:marLeft w:val="0"/>
          <w:marRight w:val="0"/>
          <w:marTop w:val="0"/>
          <w:marBottom w:val="0"/>
          <w:divBdr>
            <w:top w:val="none" w:sz="0" w:space="0" w:color="auto"/>
            <w:left w:val="none" w:sz="0" w:space="0" w:color="auto"/>
            <w:bottom w:val="none" w:sz="0" w:space="0" w:color="auto"/>
            <w:right w:val="none" w:sz="0" w:space="0" w:color="auto"/>
          </w:divBdr>
          <w:divsChild>
            <w:div w:id="2034308443">
              <w:marLeft w:val="0"/>
              <w:marRight w:val="0"/>
              <w:marTop w:val="0"/>
              <w:marBottom w:val="0"/>
              <w:divBdr>
                <w:top w:val="none" w:sz="0" w:space="0" w:color="auto"/>
                <w:left w:val="none" w:sz="0" w:space="0" w:color="auto"/>
                <w:bottom w:val="none" w:sz="0" w:space="0" w:color="auto"/>
                <w:right w:val="none" w:sz="0" w:space="0" w:color="auto"/>
              </w:divBdr>
              <w:divsChild>
                <w:div w:id="10564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82321">
      <w:bodyDiv w:val="1"/>
      <w:marLeft w:val="0"/>
      <w:marRight w:val="0"/>
      <w:marTop w:val="0"/>
      <w:marBottom w:val="0"/>
      <w:divBdr>
        <w:top w:val="none" w:sz="0" w:space="0" w:color="auto"/>
        <w:left w:val="none" w:sz="0" w:space="0" w:color="auto"/>
        <w:bottom w:val="none" w:sz="0" w:space="0" w:color="auto"/>
        <w:right w:val="none" w:sz="0" w:space="0" w:color="auto"/>
      </w:divBdr>
    </w:div>
    <w:div w:id="1860241988">
      <w:bodyDiv w:val="1"/>
      <w:marLeft w:val="0"/>
      <w:marRight w:val="0"/>
      <w:marTop w:val="0"/>
      <w:marBottom w:val="0"/>
      <w:divBdr>
        <w:top w:val="none" w:sz="0" w:space="0" w:color="auto"/>
        <w:left w:val="none" w:sz="0" w:space="0" w:color="auto"/>
        <w:bottom w:val="none" w:sz="0" w:space="0" w:color="auto"/>
        <w:right w:val="none" w:sz="0" w:space="0" w:color="auto"/>
      </w:divBdr>
    </w:div>
    <w:div w:id="1875071122">
      <w:bodyDiv w:val="1"/>
      <w:marLeft w:val="0"/>
      <w:marRight w:val="0"/>
      <w:marTop w:val="0"/>
      <w:marBottom w:val="0"/>
      <w:divBdr>
        <w:top w:val="none" w:sz="0" w:space="0" w:color="auto"/>
        <w:left w:val="none" w:sz="0" w:space="0" w:color="auto"/>
        <w:bottom w:val="none" w:sz="0" w:space="0" w:color="auto"/>
        <w:right w:val="none" w:sz="0" w:space="0" w:color="auto"/>
      </w:divBdr>
    </w:div>
    <w:div w:id="1900289779">
      <w:bodyDiv w:val="1"/>
      <w:marLeft w:val="0"/>
      <w:marRight w:val="0"/>
      <w:marTop w:val="0"/>
      <w:marBottom w:val="0"/>
      <w:divBdr>
        <w:top w:val="none" w:sz="0" w:space="0" w:color="auto"/>
        <w:left w:val="none" w:sz="0" w:space="0" w:color="auto"/>
        <w:bottom w:val="none" w:sz="0" w:space="0" w:color="auto"/>
        <w:right w:val="none" w:sz="0" w:space="0" w:color="auto"/>
      </w:divBdr>
    </w:div>
    <w:div w:id="1909345520">
      <w:bodyDiv w:val="1"/>
      <w:marLeft w:val="0"/>
      <w:marRight w:val="0"/>
      <w:marTop w:val="0"/>
      <w:marBottom w:val="0"/>
      <w:divBdr>
        <w:top w:val="none" w:sz="0" w:space="0" w:color="auto"/>
        <w:left w:val="none" w:sz="0" w:space="0" w:color="auto"/>
        <w:bottom w:val="none" w:sz="0" w:space="0" w:color="auto"/>
        <w:right w:val="none" w:sz="0" w:space="0" w:color="auto"/>
      </w:divBdr>
    </w:div>
    <w:div w:id="1982996748">
      <w:bodyDiv w:val="1"/>
      <w:marLeft w:val="0"/>
      <w:marRight w:val="0"/>
      <w:marTop w:val="0"/>
      <w:marBottom w:val="0"/>
      <w:divBdr>
        <w:top w:val="none" w:sz="0" w:space="0" w:color="auto"/>
        <w:left w:val="none" w:sz="0" w:space="0" w:color="auto"/>
        <w:bottom w:val="none" w:sz="0" w:space="0" w:color="auto"/>
        <w:right w:val="none" w:sz="0" w:space="0" w:color="auto"/>
      </w:divBdr>
    </w:div>
    <w:div w:id="1988708582">
      <w:bodyDiv w:val="1"/>
      <w:marLeft w:val="0"/>
      <w:marRight w:val="0"/>
      <w:marTop w:val="0"/>
      <w:marBottom w:val="0"/>
      <w:divBdr>
        <w:top w:val="none" w:sz="0" w:space="0" w:color="auto"/>
        <w:left w:val="none" w:sz="0" w:space="0" w:color="auto"/>
        <w:bottom w:val="none" w:sz="0" w:space="0" w:color="auto"/>
        <w:right w:val="none" w:sz="0" w:space="0" w:color="auto"/>
      </w:divBdr>
    </w:div>
    <w:div w:id="1996184334">
      <w:bodyDiv w:val="1"/>
      <w:marLeft w:val="0"/>
      <w:marRight w:val="0"/>
      <w:marTop w:val="0"/>
      <w:marBottom w:val="0"/>
      <w:divBdr>
        <w:top w:val="none" w:sz="0" w:space="0" w:color="auto"/>
        <w:left w:val="none" w:sz="0" w:space="0" w:color="auto"/>
        <w:bottom w:val="none" w:sz="0" w:space="0" w:color="auto"/>
        <w:right w:val="none" w:sz="0" w:space="0" w:color="auto"/>
      </w:divBdr>
    </w:div>
    <w:div w:id="2023048941">
      <w:bodyDiv w:val="1"/>
      <w:marLeft w:val="0"/>
      <w:marRight w:val="0"/>
      <w:marTop w:val="0"/>
      <w:marBottom w:val="0"/>
      <w:divBdr>
        <w:top w:val="none" w:sz="0" w:space="0" w:color="auto"/>
        <w:left w:val="none" w:sz="0" w:space="0" w:color="auto"/>
        <w:bottom w:val="none" w:sz="0" w:space="0" w:color="auto"/>
        <w:right w:val="none" w:sz="0" w:space="0" w:color="auto"/>
      </w:divBdr>
    </w:div>
    <w:div w:id="2023315162">
      <w:bodyDiv w:val="1"/>
      <w:marLeft w:val="0"/>
      <w:marRight w:val="0"/>
      <w:marTop w:val="0"/>
      <w:marBottom w:val="0"/>
      <w:divBdr>
        <w:top w:val="none" w:sz="0" w:space="0" w:color="auto"/>
        <w:left w:val="none" w:sz="0" w:space="0" w:color="auto"/>
        <w:bottom w:val="none" w:sz="0" w:space="0" w:color="auto"/>
        <w:right w:val="none" w:sz="0" w:space="0" w:color="auto"/>
      </w:divBdr>
    </w:div>
    <w:div w:id="2055344690">
      <w:bodyDiv w:val="1"/>
      <w:marLeft w:val="0"/>
      <w:marRight w:val="0"/>
      <w:marTop w:val="0"/>
      <w:marBottom w:val="0"/>
      <w:divBdr>
        <w:top w:val="none" w:sz="0" w:space="0" w:color="auto"/>
        <w:left w:val="none" w:sz="0" w:space="0" w:color="auto"/>
        <w:bottom w:val="none" w:sz="0" w:space="0" w:color="auto"/>
        <w:right w:val="none" w:sz="0" w:space="0" w:color="auto"/>
      </w:divBdr>
    </w:div>
    <w:div w:id="2062706414">
      <w:bodyDiv w:val="1"/>
      <w:marLeft w:val="0"/>
      <w:marRight w:val="0"/>
      <w:marTop w:val="0"/>
      <w:marBottom w:val="0"/>
      <w:divBdr>
        <w:top w:val="none" w:sz="0" w:space="0" w:color="auto"/>
        <w:left w:val="none" w:sz="0" w:space="0" w:color="auto"/>
        <w:bottom w:val="none" w:sz="0" w:space="0" w:color="auto"/>
        <w:right w:val="none" w:sz="0" w:space="0" w:color="auto"/>
      </w:divBdr>
    </w:div>
    <w:div w:id="2064861430">
      <w:bodyDiv w:val="1"/>
      <w:marLeft w:val="0"/>
      <w:marRight w:val="0"/>
      <w:marTop w:val="0"/>
      <w:marBottom w:val="0"/>
      <w:divBdr>
        <w:top w:val="none" w:sz="0" w:space="0" w:color="auto"/>
        <w:left w:val="none" w:sz="0" w:space="0" w:color="auto"/>
        <w:bottom w:val="none" w:sz="0" w:space="0" w:color="auto"/>
        <w:right w:val="none" w:sz="0" w:space="0" w:color="auto"/>
      </w:divBdr>
    </w:div>
    <w:div w:id="2097089087">
      <w:bodyDiv w:val="1"/>
      <w:marLeft w:val="0"/>
      <w:marRight w:val="0"/>
      <w:marTop w:val="0"/>
      <w:marBottom w:val="0"/>
      <w:divBdr>
        <w:top w:val="none" w:sz="0" w:space="0" w:color="auto"/>
        <w:left w:val="none" w:sz="0" w:space="0" w:color="auto"/>
        <w:bottom w:val="none" w:sz="0" w:space="0" w:color="auto"/>
        <w:right w:val="none" w:sz="0" w:space="0" w:color="auto"/>
      </w:divBdr>
    </w:div>
    <w:div w:id="21359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amisdecuisine.nl/aanbod/ledenvoordel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DEF7-1586-458F-B122-07C3A92F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732</Words>
  <Characters>4173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MEI 2012 MENU</vt:lpstr>
      <vt:lpstr>MEI 2012 MENU</vt:lpstr>
    </vt:vector>
  </TitlesOfParts>
  <Company>Gemeente Den haag</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 2012 MENU</dc:title>
  <dc:creator>Tree Holding Delft bv</dc:creator>
  <cp:lastModifiedBy>Hans P van Weeren</cp:lastModifiedBy>
  <cp:revision>5</cp:revision>
  <cp:lastPrinted>2022-02-20T09:48:00Z</cp:lastPrinted>
  <dcterms:created xsi:type="dcterms:W3CDTF">2025-11-24T13:48:00Z</dcterms:created>
  <dcterms:modified xsi:type="dcterms:W3CDTF">2025-11-24T14:14:00Z</dcterms:modified>
</cp:coreProperties>
</file>